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F4418A" w14:textId="77777777" w:rsidR="00B62B2E" w:rsidRDefault="00B62B2E" w:rsidP="00B62B2E">
      <w:pPr>
        <w:jc w:val="center"/>
        <w:rPr>
          <w:rFonts w:ascii="Sylfaen" w:hAnsi="Sylfaen"/>
          <w:snapToGrid w:val="0"/>
          <w:color w:val="000000" w:themeColor="text1"/>
          <w:sz w:val="32"/>
          <w:szCs w:val="32"/>
          <w:lang w:val="hy-AM"/>
        </w:rPr>
      </w:pPr>
      <w:r w:rsidRPr="0093300A">
        <w:rPr>
          <w:rFonts w:ascii="Sylfaen" w:hAnsi="Sylfaen"/>
          <w:i/>
          <w:iCs/>
          <w:snapToGrid w:val="0"/>
          <w:color w:val="000000" w:themeColor="text1"/>
          <w:sz w:val="32"/>
          <w:szCs w:val="32"/>
          <w:lang w:val="hy-AM"/>
        </w:rPr>
        <w:t>ԱԶԱՏ ՕՐ</w:t>
      </w:r>
      <w:r>
        <w:rPr>
          <w:rFonts w:ascii="Sylfaen" w:hAnsi="Sylfaen"/>
          <w:snapToGrid w:val="0"/>
          <w:color w:val="000000" w:themeColor="text1"/>
          <w:sz w:val="32"/>
          <w:szCs w:val="32"/>
          <w:lang w:val="hy-AM"/>
        </w:rPr>
        <w:t xml:space="preserve">-Ի ՀԱՐՑԱԶՐՈՅՑԸ ՄԵԾԻ ՏԱՆՆ ԿԻԼԻԿԻՈՅ ԿԱԹՈՂԻԿՈՍՈՒԹԵԱՆ ԴՊՐԵՎԱՆՔԻ ՏԵՍՈՒՉ </w:t>
      </w:r>
    </w:p>
    <w:p w14:paraId="01832B6B" w14:textId="77777777" w:rsidR="00B62B2E" w:rsidRDefault="00B62B2E" w:rsidP="00B62B2E">
      <w:pPr>
        <w:jc w:val="center"/>
        <w:rPr>
          <w:rFonts w:ascii="Sylfaen" w:hAnsi="Sylfaen"/>
          <w:snapToGrid w:val="0"/>
          <w:color w:val="000000" w:themeColor="text1"/>
          <w:sz w:val="32"/>
          <w:szCs w:val="32"/>
        </w:rPr>
      </w:pPr>
      <w:r>
        <w:rPr>
          <w:rFonts w:ascii="Sylfaen" w:hAnsi="Sylfaen"/>
          <w:snapToGrid w:val="0"/>
          <w:color w:val="000000" w:themeColor="text1"/>
          <w:sz w:val="32"/>
          <w:szCs w:val="32"/>
          <w:lang w:val="hy-AM"/>
        </w:rPr>
        <w:t>ԳԵՐՇ. Տ. ՆԱՐԵԿ ԱՐՔ. ԱԼԵԷՄԷԶԵԱՆԻ ՀԵՏ</w:t>
      </w:r>
    </w:p>
    <w:p w14:paraId="20256B02" w14:textId="77777777" w:rsidR="00B62B2E" w:rsidRPr="00942C63" w:rsidRDefault="00B62B2E" w:rsidP="00B62B2E">
      <w:pPr>
        <w:jc w:val="center"/>
        <w:rPr>
          <w:rFonts w:ascii="Sylfaen" w:hAnsi="Sylfaen"/>
          <w:snapToGrid w:val="0"/>
          <w:color w:val="000000" w:themeColor="text1"/>
          <w:sz w:val="32"/>
          <w:szCs w:val="32"/>
        </w:rPr>
      </w:pPr>
      <w:r w:rsidRPr="00942C63">
        <w:rPr>
          <w:rFonts w:ascii="Sylfaen" w:hAnsi="Sylfaen"/>
          <w:snapToGrid w:val="0"/>
          <w:color w:val="000000" w:themeColor="text1"/>
          <w:sz w:val="32"/>
          <w:szCs w:val="32"/>
          <w:lang w:val="hy-AM"/>
        </w:rPr>
        <w:t>(Հինգշաբթի, 13 Սեպտեմբեր 2012)</w:t>
      </w:r>
    </w:p>
    <w:p w14:paraId="5686FBFA" w14:textId="77777777" w:rsidR="00B62B2E" w:rsidRPr="0093300A" w:rsidRDefault="00B62B2E" w:rsidP="00B62B2E">
      <w:pPr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</w:p>
    <w:p w14:paraId="137D7968" w14:textId="19F6F3F7" w:rsidR="00B62B2E" w:rsidRDefault="00B62B2E" w:rsidP="00B62B2E">
      <w:pPr>
        <w:ind w:firstLine="720"/>
        <w:jc w:val="both"/>
        <w:rPr>
          <w:rFonts w:ascii="Sylfaen" w:hAnsi="Sylfaen"/>
          <w:b/>
          <w:bCs/>
          <w:snapToGrid w:val="0"/>
          <w:color w:val="000000" w:themeColor="text1"/>
        </w:rPr>
      </w:pPr>
      <w:r w:rsidRPr="0093300A">
        <w:rPr>
          <w:rFonts w:ascii="Sylfaen" w:hAnsi="Sylfaen"/>
          <w:b/>
          <w:bCs/>
          <w:snapToGrid w:val="0"/>
          <w:color w:val="000000" w:themeColor="text1"/>
          <w:lang w:val="hy-AM"/>
        </w:rPr>
        <w:t>Օգոստոս 28-էն Սեպտեմբեր 4, Կրետէի մէջ, տեղի ունեցաւ Եկեղեցիներու Համաշխարհային Խորհուրդի Կեդրոնական Վարչութեան ժողովը: Շուրջ 150 հոգի-ներէ բաղկացած յիշեալ ժողովին Մեծի Տանն Կիլիկիոյ Կաթողիկոսութիւնը ներկա</w:t>
      </w:r>
      <w:r w:rsidR="00DC2B3E">
        <w:rPr>
          <w:rFonts w:ascii="Sylfaen" w:hAnsi="Sylfaen"/>
          <w:b/>
          <w:bCs/>
          <w:snapToGrid w:val="0"/>
          <w:color w:val="000000" w:themeColor="text1"/>
          <w:lang w:val="hy-AM"/>
        </w:rPr>
        <w:t>-</w:t>
      </w:r>
      <w:r w:rsidRPr="0093300A">
        <w:rPr>
          <w:rFonts w:ascii="Sylfaen" w:hAnsi="Sylfaen"/>
          <w:b/>
          <w:bCs/>
          <w:snapToGrid w:val="0"/>
          <w:color w:val="000000" w:themeColor="text1"/>
          <w:lang w:val="hy-AM"/>
        </w:rPr>
        <w:t>յացուցին Գերշ. Տ. Նարեկ Արք. Ալեէմէզեան եւ Դոկտ. Նորա Պայրագտարեան-Գապաքեան: </w:t>
      </w:r>
    </w:p>
    <w:p w14:paraId="4FA742E7" w14:textId="31C6EB84" w:rsidR="00B62B2E" w:rsidRPr="0093300A" w:rsidRDefault="00B62B2E" w:rsidP="00B62B2E">
      <w:pPr>
        <w:ind w:firstLine="720"/>
        <w:jc w:val="both"/>
        <w:rPr>
          <w:rFonts w:ascii="Sylfaen" w:hAnsi="Sylfaen"/>
          <w:b/>
          <w:bCs/>
          <w:snapToGrid w:val="0"/>
          <w:color w:val="000000" w:themeColor="text1"/>
        </w:rPr>
      </w:pPr>
      <w:r w:rsidRPr="0093300A">
        <w:rPr>
          <w:rFonts w:ascii="Sylfaen" w:hAnsi="Sylfaen"/>
          <w:b/>
          <w:bCs/>
          <w:snapToGrid w:val="0"/>
          <w:color w:val="000000" w:themeColor="text1"/>
          <w:lang w:val="hy-AM"/>
        </w:rPr>
        <w:t xml:space="preserve">Կեդրոնական Վարչութիւնը, որուն ատենապետութիւնը 14 տարիներ նախորդ նստաշրջանին ստանձնած էր Ն.Ս.Օ.Տ.Տ. Արամ Ա. Կաթողիկոս, քննարկեց Խորհուրդին անցնող տարուան գործունէութիւնը: Աթէնք վերադարձին` </w:t>
      </w:r>
      <w:r w:rsidRPr="0093300A">
        <w:rPr>
          <w:rFonts w:ascii="Sylfaen" w:hAnsi="Sylfaen"/>
          <w:b/>
          <w:bCs/>
          <w:i/>
          <w:iCs/>
          <w:snapToGrid w:val="0"/>
          <w:color w:val="000000" w:themeColor="text1"/>
          <w:lang w:val="hy-AM"/>
        </w:rPr>
        <w:t>ԱԶԱՏ ՕՐ</w:t>
      </w:r>
      <w:r w:rsidRPr="0093300A">
        <w:rPr>
          <w:rFonts w:ascii="Sylfaen" w:hAnsi="Sylfaen"/>
          <w:b/>
          <w:bCs/>
          <w:snapToGrid w:val="0"/>
          <w:color w:val="000000" w:themeColor="text1"/>
          <w:lang w:val="hy-AM"/>
        </w:rPr>
        <w:t xml:space="preserve"> -ի խմբագրա</w:t>
      </w:r>
      <w:r w:rsidR="00870446">
        <w:rPr>
          <w:rFonts w:ascii="Sylfaen" w:hAnsi="Sylfaen"/>
          <w:b/>
          <w:bCs/>
          <w:snapToGrid w:val="0"/>
          <w:color w:val="000000" w:themeColor="text1"/>
          <w:lang w:val="hy-AM"/>
        </w:rPr>
        <w:t>-</w:t>
      </w:r>
      <w:r w:rsidRPr="0093300A">
        <w:rPr>
          <w:rFonts w:ascii="Sylfaen" w:hAnsi="Sylfaen"/>
          <w:b/>
          <w:bCs/>
          <w:snapToGrid w:val="0"/>
          <w:color w:val="000000" w:themeColor="text1"/>
          <w:lang w:val="hy-AM"/>
        </w:rPr>
        <w:t>տունը այցելեց Գերշ. Տ. Նարեկ Արք. Ալեէմէզեան, որ հարցազրոյց մը շնորհեց մեր թերթին, անդրադառնալով իր վարած երկու պաշտօններուն՝ Վարիչ միջ-եկեղեցական յարաբերութիւններու եւ Տեսուչ Դպրեվանքի:</w:t>
      </w:r>
    </w:p>
    <w:p w14:paraId="5EBE73A1" w14:textId="25D74B52" w:rsidR="00B62B2E" w:rsidRPr="0093300A" w:rsidRDefault="00B62B2E" w:rsidP="00B62B2E">
      <w:pPr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</w:p>
    <w:p w14:paraId="4B66CDEA" w14:textId="77777777" w:rsidR="00B62B2E" w:rsidRPr="00942C63" w:rsidRDefault="00B62B2E" w:rsidP="00942C63">
      <w:pPr>
        <w:ind w:firstLine="720"/>
        <w:jc w:val="both"/>
        <w:rPr>
          <w:rFonts w:ascii="Sylfaen" w:hAnsi="Sylfaen"/>
          <w:i/>
          <w:iCs/>
          <w:snapToGrid w:val="0"/>
          <w:color w:val="000000" w:themeColor="text1"/>
          <w:sz w:val="28"/>
          <w:szCs w:val="28"/>
        </w:rPr>
      </w:pPr>
      <w:r w:rsidRPr="00942C63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Հարցում. Կը խնդրենք, որ անդրադառնաք Կրետէի մէջ գումարուած ժողովին եւ Եկեղեցիներու Համաշխարհային Խորհուրդի գործելաձեւին ու կառոյցին:</w:t>
      </w:r>
    </w:p>
    <w:p w14:paraId="41F66F76" w14:textId="3745EA51" w:rsidR="00B62B2E" w:rsidRPr="0093300A" w:rsidRDefault="00B62B2E" w:rsidP="00942C63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Պատասխան. Առաջին հերթին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 xml:space="preserve">ուզեմ ուրախութիւնս յայտնել, որ </w:t>
      </w:r>
      <w:r w:rsidRPr="0093300A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ԱԶԱՏ ՕՐ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 xml:space="preserve"> -ի յարկէն ներս կը գտնուիմ. որովհետեւ, որպէս հայ մարդու եւ հայ հոգեւորականի, կը հաւատամ մամուլի առաքելութեան։ Հայ մամուլն է, որ յատկապէս այսօր աշխարհատարած մեր սփիւռքները իրարու կը կապէ, իրարու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օղակէ: Այդ իմաստով, անշուշտ, մեծ դերակատարութիւն ունի նաեւ ելեկտրոնային մամուլը եւ ուրախութիւն է, որ զանազան հայկական թերթեր հասանելի կը դառնան ելեկտրոնային ճամբով, այսօր, մեր ընթերցողներուն: </w:t>
      </w:r>
    </w:p>
    <w:p w14:paraId="261ED976" w14:textId="0B7315EA" w:rsidR="00B62B2E" w:rsidRPr="0093300A" w:rsidRDefault="00B62B2E" w:rsidP="00942C63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Յունաստան այցելութեանս նպատակը աշխատանքային էր: Ն.Ս.Օ.Տ.Տ. Արամ Ա. Վեհափառ Հայրապետին կողմէ նշանակուած եմ Եկեղեցիներու Համաշխարհային Խորհուրդի Կեդրոնական Վարչութեան անդամ, ինծի հետ ունենալով նաեւ Դոկտ. Նորա Պայրագտարեան-Գապաքեանը: Եկեղեցիներու Համաշխարհային Խորհուրդի Կեդրոնական Վարչութենէն ներս երկու անդամ ունի Մեծի Տանն Կիլիկիոյ Կաթո</w:t>
      </w:r>
      <w:r w:rsidR="00870446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 xml:space="preserve">ղիկոսութիւնը եւ երկու անդամ ալ ունի Ս. Էջմիածնի Ամենայն Հայոց Կաթողիկոսութիւնը: Ուրեմն, Հայ Եկեղեցին իր ամբողջութեամբ, երկու 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lastRenderedPageBreak/>
        <w:t>կաթողիկոսական Ս. Աթոռներով, կը մասնակցի Եկեղեցիներու Համաշ</w:t>
      </w:r>
      <w:r w:rsidR="004E4A0F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խարհային Խորհուրդին, ինչպէս նաեւ այլ միջ-եկեղեցական խորհուրդ</w:t>
      </w:r>
      <w:r w:rsidR="004E4A0F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ներու եւ միջ-եկեղեցական շարժումին ընդհանրապէս: </w:t>
      </w:r>
    </w:p>
    <w:p w14:paraId="0889444F" w14:textId="77777777" w:rsidR="00B62B2E" w:rsidRPr="0093300A" w:rsidRDefault="00B62B2E" w:rsidP="004E4A0F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Կեդրոնական Վարչութիւնը մէկուկէս տարին անգամ մը նիստեր կը գումարէ: Եկեղեցիներու Համաշխարհային Խորհուրդը ունի 348 անդամ եկեղեցիներ, որոնց հաւատացեալներուն ընդհանուր թիւը մօտ 500 միլիոն կը հաշուէ: Եկեղեցիներու Համաշխարհային Խորհուրդին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անդամակցին Ուղղափառ (Օրթոտոքս) Եկեղեցիները, իրենց երկու ընտանիքներով` Քաղքեդոնական եւ Ոչ-քաղքեդոնական, Բարեկարգեալ Բողոքական Եկե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ղեցիները, Անգլիգան Եկեղեցին եւ այսպէս կոչուած ազատ կամ նոր Եկեղեցիներէն ոմանք` հոգեգալստական կամ «գարիզմաթիկ»։ Հռոմէա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կան Կաթոլիկ Եկեղեցին թէեւ անդամ չէ, սակայն կը գործակցի երկու յանձնախումբերու մէջ: </w:t>
      </w:r>
    </w:p>
    <w:p w14:paraId="150E4645" w14:textId="720DCE7F" w:rsidR="00B62B2E" w:rsidRPr="0093300A" w:rsidRDefault="00B62B2E" w:rsidP="00942C63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Եկեղեցիներու Համաշխարհային Խորհուրդը կը նկատուի քրիստո</w:t>
      </w:r>
      <w:r w:rsidR="004E4A0F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նէական միջ-եկեղեցական մեծագոյն կազմակերպութիւնը. թերեւս կազ</w:t>
      </w:r>
      <w:r w:rsidR="004E4A0F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մակերպութիւն բառը կրնայ աշխարհիկ հնչել, ըսենք` խորհուրդը, որով</w:t>
      </w:r>
      <w:r w:rsidR="006B6A5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հետեւ կազմակերպութենէ մը շատ աւելին է, եկեղեցիներու համախմբում է եւ այն ենթահողն է, ուր եկեղեցիներ միատեղ կու գան, իրարու հետ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աղօթեն, իրարու հետ հասարակաց հարցեր կը քննարկեն եւ, միաժա</w:t>
      </w:r>
      <w:r w:rsidR="006B6A5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մանակ, եթէ իրարու հանդէպ դժգոհութիւններ ունին,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արտայայտեն զանոնք, սրտբացօրէն կը խօսին ու փոխադարձ հանդուրժողականութեան եւ յարգանքի մթնոլորտի մէջ իրենց աշխատանքը կը վարեն:</w:t>
      </w:r>
    </w:p>
    <w:p w14:paraId="5FAA880D" w14:textId="66A4E70F" w:rsidR="00B62B2E" w:rsidRDefault="00B62B2E" w:rsidP="00942C63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Կեդրոնական Վարչութիւնը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ընտրուի Եկեղեցիներու Համաշխար</w:t>
      </w:r>
      <w:r w:rsidR="006B6A5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հային Խորհուրդի ընդհանուր համաժողովին կողմէ, որ եօթը տարին անգամ մը կը գումարուի եւ, ինչպէս գիտէք, երկու նստաշրջաններ` ամբողջ 14 տարի Արամ Ա. Վեհափառ Հայրապետը վարեց Եկեղեցիներու Համաշխարհային Խորհուրդի ատենապետութիւնը, որ ընտրեալ բարձ</w:t>
      </w:r>
      <w:r w:rsidR="006B6A5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րագոյն պաշտօնն է: Վեհափառ Հայրապետի առաջնորդութիւնը պատիւ բերաւ եւ այդ պատիւը մինչեւ այսօր կը շարունակէ շօշափելիօրէն զգալի ըլլալ ոչ միայն Կիլիկեան Ս. Աթոռին, այլ ամբողջ հայ եկեղեցւոյ եւ ամբողջ հայութեան պարագային: Չափազանցած չեմ ըլլար, եթէ ըսեմ, որ մինչեւ այսօր աշխարհական թէ հոգեւորական ժողովականներ կան, որոնք Վեհափառին ատենապետութեան օրերը կը փնտռեն:</w:t>
      </w:r>
    </w:p>
    <w:p w14:paraId="5BEB14A1" w14:textId="77777777" w:rsidR="00552B2B" w:rsidRPr="0093300A" w:rsidRDefault="00552B2B" w:rsidP="00552B2B">
      <w:pPr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</w:p>
    <w:p w14:paraId="1F507061" w14:textId="5D12909E" w:rsidR="00B62B2E" w:rsidRPr="00942C63" w:rsidRDefault="00B62B2E" w:rsidP="00942C63">
      <w:pPr>
        <w:jc w:val="both"/>
        <w:rPr>
          <w:rFonts w:ascii="Sylfaen" w:hAnsi="Sylfaen"/>
          <w:i/>
          <w:iCs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lastRenderedPageBreak/>
        <w:t> </w:t>
      </w:r>
      <w:r w:rsidR="00942C63">
        <w:rPr>
          <w:rFonts w:ascii="Sylfaen" w:hAnsi="Sylfaen"/>
          <w:snapToGrid w:val="0"/>
          <w:color w:val="000000" w:themeColor="text1"/>
          <w:sz w:val="28"/>
          <w:szCs w:val="28"/>
        </w:rPr>
        <w:tab/>
      </w:r>
      <w:r w:rsidRPr="00942C63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Հարցում. Կրետէի մէջ Եկեղեցիներու Համաշխարհային Խորհուրդի ժողովին ի՞նչ նիւթեր քննարկուեցան:</w:t>
      </w:r>
    </w:p>
    <w:p w14:paraId="6BF40849" w14:textId="2A4D0A6A" w:rsidR="00B62B2E" w:rsidRPr="0093300A" w:rsidRDefault="00B62B2E" w:rsidP="00942C63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Պատասխան. Եկեղեցիներու Համաշխարհային Խորհուրդի Կեդրո</w:t>
      </w:r>
      <w:r w:rsidR="00552B2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նական Վարչութեան ժողովը կազմակերպչական որոշ հարցերով զբաղե</w:t>
      </w:r>
      <w:r w:rsidR="00552B2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ցաւ, ապա յատուկ ուշադրութեան նիւթ դարձուց Միջին Արեւելքի ներկայ կացութիւնը, Սուրիոյ մէջ տիրող իրավիճակը: Նոյնպէս շօշափ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ո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ւեցաւ համաշխարհային տնտեսական տագնապի հետեւանքով ստեղծ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ո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ւած կացութիւնը, յատկապէս Եւրոպայի տարածքին: Յառաջիկայ տարի, Հոկտեմբեր 2013-ին, Քորէայի Պուսան քաղաքին մէջ տեղի պիտի ունենայ Եկեղեցիներու Համաշխարհային Խորհուրդի 10-րդ համաժողովը եւ այդ գծով եւս նախապատրաստական աշխատանք տար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ո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ւեցաւ:</w:t>
      </w:r>
    </w:p>
    <w:p w14:paraId="0BEECA90" w14:textId="41F2F4CD" w:rsidR="00B62B2E" w:rsidRPr="0093300A" w:rsidRDefault="00B62B2E" w:rsidP="00552B2B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Համաշխարհային այս կառոյցէն ներս շօշափելի կը դառնայ կրօն</w:t>
      </w:r>
      <w:r w:rsidR="00552B2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ներու, մշակոյթներու եւ ազգերու գոյակցութիւնը, իրարու հանդէպ յար</w:t>
      </w:r>
      <w:r w:rsidR="00552B2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գանքի, երկխօսութեան եւ գործակցութեան հիմնական սկզբունքներու հիմամբ: </w:t>
      </w:r>
    </w:p>
    <w:p w14:paraId="62DDBB52" w14:textId="24BA9E83" w:rsidR="00B62B2E" w:rsidRPr="0093300A" w:rsidRDefault="00B62B2E" w:rsidP="00552B2B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Ներկայ աշխարհին մէջ, միջ-կրօնական գործակցութիւնը հրամա</w:t>
      </w:r>
      <w:r w:rsidR="00552B2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յական դարձած է` ազգերու եւ եկեղեցիներու հասարակաց սկզբունքներու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,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 xml:space="preserve"> արժէքներու, ամրապնդման առումով: Այս ուղղութեամբ կարեւոր է ընդ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հանրական մտահոգութիւններու շուրջ համախմբուիլ եւ նոր մարտա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ը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րաւէրները դիմագրաւել հաւաքական կեցուածքով:</w:t>
      </w:r>
    </w:p>
    <w:p w14:paraId="6F681DCA" w14:textId="77777777" w:rsidR="00B62B2E" w:rsidRPr="0093300A" w:rsidRDefault="00B62B2E" w:rsidP="00B62B2E">
      <w:pPr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 </w:t>
      </w:r>
    </w:p>
    <w:p w14:paraId="084BC8E5" w14:textId="738350EE" w:rsidR="00B62B2E" w:rsidRPr="00942C63" w:rsidRDefault="00B62B2E" w:rsidP="00942C63">
      <w:pPr>
        <w:ind w:firstLine="720"/>
        <w:jc w:val="both"/>
        <w:rPr>
          <w:rFonts w:ascii="Sylfaen" w:hAnsi="Sylfaen"/>
          <w:i/>
          <w:iCs/>
          <w:snapToGrid w:val="0"/>
          <w:color w:val="000000" w:themeColor="text1"/>
          <w:sz w:val="28"/>
          <w:szCs w:val="28"/>
        </w:rPr>
      </w:pPr>
      <w:r w:rsidRPr="00942C63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Հարցում. Գիտենք, որ Հայ Եկեղեցւոյ եւ Յունաստանի Եկեղեցւոյ հետ լաւ յարաբերութիւններ կը պահպանուին. համագործակցութիւն եւ հաս</w:t>
      </w:r>
      <w:r w:rsidR="00942C63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-</w:t>
      </w:r>
      <w:r w:rsidRPr="00942C63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կացողութիւն կայ: Այսուհանդերձ, երբեմն, հարցեր կը դիմագրաւուին, օրինակ երբ Ս. Զատկուան ընթացքին հայ եւ յոյն կրօնաւորներու միջեւ կացութիւնը կը լարուի կամ երբ հայերու ուղղափառութեան հարցը կը դրուի:</w:t>
      </w:r>
    </w:p>
    <w:p w14:paraId="5E66AC11" w14:textId="4F5EF00B" w:rsidR="00B62B2E" w:rsidRPr="0093300A" w:rsidRDefault="00B62B2E" w:rsidP="00942C63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Պատասխան. Ինչպէս արդէն նշեցիք, շատ լաւ յարաբերութիւններ կան Հայ եւ Յոյն Եկեղեցիներուն միջեւ: Մեծի Տանն Կիլիկիոյ Կաթողիկոս Արամ Ա. Վեհափառին կողմէ, ինչպէս եւ Յունաստանի Եկեղեցւոյ Արքե</w:t>
      </w:r>
      <w:r w:rsidR="00552B2B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պիսկոպոսին ու Ս. Սինոտին կողմէ համագործակցութեան կլիման կը պահպանուի: Կը գիտակցինք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,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 xml:space="preserve"> եւ Յոյն Եկեղեցւոյ մեր պաշտօնակիցները իրենք ալ կը խոստովանին, որ անցեալէն եկող դաւանաբանական տարակարծութեանց կաշկանդիչ աւանդութիւն մը կը յամենայ տակաւին: Յատկապէս միջ-եկեղեցական շարժումին ստեղծած իրար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հասկացո</w:t>
      </w:r>
      <w:r w:rsidR="001C282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lastRenderedPageBreak/>
        <w:t>ղութեան եւ համագործակցութեան մթնոլորտին հետ քայլ պահելու հնարաւորութենէն զրկուած եկեղեցականներու մօտ որոշ վերապա</w:t>
      </w:r>
      <w:r w:rsidR="001C282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հութիւններ կը շարունակուին: Վստահ եմ, սակայն, որ ժամանակին հետ այդ բոլորը կը փարատին, երբ իրարու հետ հաղորդակցութեան, համա</w:t>
      </w:r>
      <w:r w:rsidR="001C282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գործակցութեան եւ փոխադարձ յարգանքի ու վստահութեան ենթահողը ընդլայնի:</w:t>
      </w:r>
    </w:p>
    <w:p w14:paraId="23E3EED4" w14:textId="77777777" w:rsidR="00B62B2E" w:rsidRPr="0093300A" w:rsidRDefault="00B62B2E" w:rsidP="00B62B2E">
      <w:pPr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 </w:t>
      </w:r>
    </w:p>
    <w:p w14:paraId="7A4E0F02" w14:textId="07DE0D15" w:rsidR="00B62B2E" w:rsidRPr="00942C63" w:rsidRDefault="00B62B2E" w:rsidP="00942C63">
      <w:pPr>
        <w:ind w:firstLine="720"/>
        <w:jc w:val="both"/>
        <w:rPr>
          <w:rFonts w:ascii="Sylfaen" w:hAnsi="Sylfaen"/>
          <w:i/>
          <w:iCs/>
          <w:snapToGrid w:val="0"/>
          <w:color w:val="000000" w:themeColor="text1"/>
          <w:sz w:val="28"/>
          <w:szCs w:val="28"/>
        </w:rPr>
      </w:pPr>
      <w:r w:rsidRPr="00942C63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Հարցում. Անդրադառնանք Մեծի Տանն Կիլիկիոյ Դպրեվանքի աշ</w:t>
      </w:r>
      <w:r w:rsidR="00942C63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-</w:t>
      </w:r>
      <w:r w:rsidRPr="00942C63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խատանքներուն: Ինչպէ՞ս կը գործէ Դպրեվանքը: Ինչպէ՞ս հունաւորուած ու կազմակերպուած է դաստիարակութեան բաժինը:</w:t>
      </w:r>
    </w:p>
    <w:p w14:paraId="1FA2B152" w14:textId="5FDAD41C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Պատասխան. Նախ ըսեմ, որ Դպրեվանքը ամբողջական հայը կազմաւորելու սրբազան գործը իր առաքելութիւնը կը նկատէ: Հոգեւո</w:t>
      </w:r>
      <w:r w:rsidR="001C282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րական եւ աշխարհական նուիրեալ ուսուցիչներ կը դասաւանդեն Դպրե</w:t>
      </w:r>
      <w:r w:rsidR="001C282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վանքէն ներս` մեր սաներուն փոխանցելով գիտութիւն, լեզու, մշակոյթ, բայց նոյն պահուն նաեւ կազմաւորելով գիտակից ու նուիրեալ հայը: </w:t>
      </w:r>
    </w:p>
    <w:p w14:paraId="3F79585A" w14:textId="77777777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Ուրախութեամբ կրնամ ըսել, թէ Դպրեվանքը ուսումնական գետնի վրայ յաջող ընթացքի մէջ է եւ մեր սաներու թիւն ալ գոհացուցիչ է: Ծնողներ իրենց զաւակները կը վստահին մեզի։ Մեր սաները առաւելաբար Լիբա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նանէն եւ Սուրիայէն են։ Մեր փափաքն է բոլորին հասնիլ եւ սաներ ունե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նալ տարբեր երկիրներէ, զանոնք պատրաստել ու կազմաւորել, որպէսզի ուսանողական շրջանի աւարտին անոնք վերադառնան իրենց գաղութ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ները` ստանձնելով կրօնաւորի կամ ուսուցիչի, խմբագրի կամ ազգային ծառայութեան որեւէ այլ պատասխանատուի պաշտօն: Դպրեվանքը մեր հոգեւոր ու ազգային ծառայութեան դարբնոցն է:</w:t>
      </w:r>
    </w:p>
    <w:p w14:paraId="2D3F4C10" w14:textId="6908206B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Ես միշտ կը շեշտեմ, թէ Դպրեվանքը, Լիբանանի մէջ ըլլալով հանդերձ, ուղղուած է ծառայելու մեր բոլորին: Մեր ժողովուրդի կեանքէն ներս Դպրեվանքին առաքելութիւնն ու ներկայութիւնը կրնան շօշափելի իրականութիւն դառնալ երբ բոլորս մասնակից կը դառնանք հայ հոգեւո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րականի եւ հայ մշակոյթի գործիչի կազմաւորման կենսական առաքելութ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եան, որ մեր ազգի, մեր գաղութներու ապագայի երաշխիքն է:</w:t>
      </w:r>
    </w:p>
    <w:p w14:paraId="7055D3B5" w14:textId="77777777" w:rsidR="00B62B2E" w:rsidRPr="0093300A" w:rsidRDefault="00B62B2E" w:rsidP="00B62B2E">
      <w:pPr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 </w:t>
      </w:r>
    </w:p>
    <w:p w14:paraId="27A7B50D" w14:textId="77777777" w:rsidR="00B62B2E" w:rsidRPr="00DC2B3E" w:rsidRDefault="00B62B2E" w:rsidP="00DC2B3E">
      <w:pPr>
        <w:ind w:firstLine="720"/>
        <w:jc w:val="both"/>
        <w:rPr>
          <w:rFonts w:ascii="Sylfaen" w:hAnsi="Sylfaen"/>
          <w:i/>
          <w:iCs/>
          <w:snapToGrid w:val="0"/>
          <w:color w:val="000000" w:themeColor="text1"/>
          <w:sz w:val="28"/>
          <w:szCs w:val="28"/>
        </w:rPr>
      </w:pPr>
      <w:r w:rsidRPr="00DC2B3E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Հարցում. Ինչպիսի՞ կրթական ծրագիր կ՚իրագործուի Դպրեվանքին մէջ:</w:t>
      </w:r>
    </w:p>
    <w:p w14:paraId="67D97595" w14:textId="13D2D3F6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Պատասխան. Դպրեվանքը ունի երկու բաժիններ. «Ժառանգաւո</w:t>
      </w:r>
      <w:r w:rsidR="001C282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 xml:space="preserve">րաց»՝ 4 տարի եւ «Ընծայարան»՝ 4 տարի։ Մեր սաները ժառանգաւորներն 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lastRenderedPageBreak/>
        <w:t>են մեր պատմութեան ու մշակոյթին եւ կը պատրաստուին իրենց կեանքը նուիրելու, իրենց անձը ընծայաբերելու Հայ Եկեղեցիին ու հայ ազգին:</w:t>
      </w:r>
    </w:p>
    <w:p w14:paraId="1C80C85F" w14:textId="6B0836E0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Կրթական ծրագիրը հիմնականօրէն աստուածաբանական եւ հայա</w:t>
      </w:r>
      <w:r w:rsidR="001C282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գիտական նիւթեր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ընդգրկէ. նաեւ կան գիտութեան, մշակոյթի, պատ</w:t>
      </w:r>
      <w:r w:rsidR="00B809F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 xml:space="preserve">մութեան 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(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հայոց պատմութիւն, հայ եկեղեցւոյ պատմութիւն, համաշխար</w:t>
      </w:r>
      <w:r w:rsidR="00B809F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հային պատմութիւն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)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, փիլիսոփայութեան, հոգեբանութեան, ընկերաբա</w:t>
      </w:r>
      <w:r w:rsidR="00B809F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նութեան եւ ընկերային գիտութիւններու նիւթեր: Կը դասաւանդուին նաեւ հայերէն, գրաբար, ֆրանսերէն, անգլերէն եւ արաբերէն լեզուներ, աշխար</w:t>
      </w:r>
      <w:r w:rsidR="00B809F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հագրութիւն, թուաբանութիւն, երաժշտութիւն եւ այլն: Առաջին բաժինը` «Ժառանգաւորաց»-ը համարժէք է միջնակարգ դպրոցի: Երկրորդ բաժինը` «Ընծայարան»-ը մասնագիտական բաժինն է:</w:t>
      </w:r>
    </w:p>
    <w:p w14:paraId="1393A5ED" w14:textId="44CAB635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Վեհափառ Հայրապետի յանձնարարութեամբ, ուսումնական ծրագի</w:t>
      </w:r>
      <w:r w:rsidR="00B809F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րը միշտ վերանայումի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ենթարկուի եւ աւելի համապատասխան կը դառնայ ներկայ պայմաններուն եւ ակնկալութիւններուն: Հոգեւորական եւ աշխարհական ուսուցիչներէ բաղկացած կազմ մը կը դասաւանդէ Դպրե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վանքին մէջ, գլխաւորութեամբ Արամ Ա. Վեհափառ Հայրապետի։ Անցեալ տարեշրջանին քառասունեօթը սաներ ունէինք:</w:t>
      </w:r>
    </w:p>
    <w:p w14:paraId="22513E88" w14:textId="1A91D0E3" w:rsidR="00B62B2E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Դպրեվանքի սաները կու գան մեր ժողովուրդէն: Վստահ եմ, որ յառաջիկայ տարեշրջաններուն, երբ ժողովուրդը նաեւ աւելի լաւ գիտակցի Դպրեվանքի կատարած կենսական գործին, առաւել մեծ թիւով ուսա</w:t>
      </w:r>
      <w:r w:rsidR="00B809F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նողներ պիտի ունենանք Դպրեվանքին մէջ: Իմ ակնկալութիւնս է, որ բոլորս բանալի դերակատարութիւն ունենանք այս մարզէն ներս, ապա</w:t>
      </w:r>
      <w:r w:rsidR="00B809F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հովելով մեր նոր սերունդներուն հայաշունչ դաստիարակութիւնը:</w:t>
      </w:r>
    </w:p>
    <w:p w14:paraId="21D89B2F" w14:textId="77777777" w:rsidR="00B62B2E" w:rsidRDefault="00B62B2E" w:rsidP="00B62B2E">
      <w:pPr>
        <w:jc w:val="both"/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</w:pPr>
    </w:p>
    <w:p w14:paraId="0DC62142" w14:textId="77777777" w:rsidR="00B62B2E" w:rsidRPr="00DC2B3E" w:rsidRDefault="00B62B2E" w:rsidP="00DC2B3E">
      <w:pPr>
        <w:ind w:firstLine="720"/>
        <w:jc w:val="both"/>
        <w:rPr>
          <w:rFonts w:ascii="Sylfaen" w:hAnsi="Sylfaen"/>
          <w:i/>
          <w:iCs/>
          <w:snapToGrid w:val="0"/>
          <w:color w:val="000000" w:themeColor="text1"/>
          <w:sz w:val="28"/>
          <w:szCs w:val="28"/>
        </w:rPr>
      </w:pPr>
      <w:r w:rsidRPr="00DC2B3E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Հարցում. Ինչպիսի՞ փորձառութիւններ կու տայ ձեզի այս պաշտօնը:</w:t>
      </w:r>
    </w:p>
    <w:p w14:paraId="04F6A9E3" w14:textId="77777777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Պատասխան.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ամրապնդուիմ` տեսնելով եւ գիտակցելով, թէ բոլորս ալ լծուած ենք միեւնոյն առաքելութեան. ծառայել մեր ժողովուրդին` մեր եկեղեցւոյ ճամբով:</w:t>
      </w:r>
    </w:p>
    <w:p w14:paraId="05E012D4" w14:textId="6103BD3B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Հեռատեսութեամբ կը դիտեմ Դպրեվանքին աշխատանքը` գիտակ</w:t>
      </w:r>
      <w:r w:rsidR="00C93B0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ցելով, թէ ան կրնայ որոշիչ դեր խաղալ այս հանգրուանին, ապահովելով ու երաշխաւորելով մեր ընթացքն ու ապագան: Մեր եկեղեցիէն ակնկա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լիքները հետզհետէ աւելի կը բազմանան թէ՛ Հայաստանի եւ թէ՛ հայկական սփիւռքի մէջ: Հայ Եկեղեցին կենդանի իրականութիւն դարձնելու համար մեր ժողովուրդի կեանքէն ներս, գաղափարապաշտ երիտասարդ ու եռան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դուն սերունդներու պէտք ունինք:</w:t>
      </w:r>
    </w:p>
    <w:p w14:paraId="003F0CB0" w14:textId="1D8B8C06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lastRenderedPageBreak/>
        <w:t>Հոգեւորական եւ աշխարհական ամբողջական հայ մարդու պատ</w:t>
      </w:r>
      <w:r w:rsidR="00C93B0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րաստութեան նուիրական պարտքը կը կատարէ Դպրեվանքը՝ մեր բոլորին մասնակցութեամբ: Չկարծուի, թէ դպրեվանեցիները մեկուսացած կեանք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ապրին, այլ մենք կը խրախուսենք անոնց ներկայութիւնը մեր ժողովուրդի հաւաքական կեանքէն ներս եւ, իրենց ուսումնառութեան տարիներէն իսկ, Հայ Եկեղեցւոյ ճամբով մեր ազգի զանազան բնագաւառներէն ներս ծառա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յելու փորձառութիւնը կը մշակենք:</w:t>
      </w:r>
    </w:p>
    <w:p w14:paraId="0DD65BDC" w14:textId="77777777" w:rsidR="00B62B2E" w:rsidRDefault="00B62B2E" w:rsidP="00B62B2E">
      <w:pPr>
        <w:jc w:val="both"/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</w:pPr>
    </w:p>
    <w:p w14:paraId="738EC8EF" w14:textId="77777777" w:rsidR="00B62B2E" w:rsidRPr="00DC2B3E" w:rsidRDefault="00B62B2E" w:rsidP="00DC2B3E">
      <w:pPr>
        <w:ind w:firstLine="720"/>
        <w:jc w:val="both"/>
        <w:rPr>
          <w:rFonts w:ascii="Sylfaen" w:hAnsi="Sylfaen"/>
          <w:i/>
          <w:iCs/>
          <w:snapToGrid w:val="0"/>
          <w:color w:val="000000" w:themeColor="text1"/>
          <w:sz w:val="28"/>
          <w:szCs w:val="28"/>
        </w:rPr>
      </w:pPr>
      <w:r w:rsidRPr="00DC2B3E">
        <w:rPr>
          <w:rFonts w:ascii="Sylfaen" w:hAnsi="Sylfaen"/>
          <w:i/>
          <w:iCs/>
          <w:snapToGrid w:val="0"/>
          <w:color w:val="000000" w:themeColor="text1"/>
          <w:sz w:val="28"/>
          <w:szCs w:val="28"/>
          <w:lang w:val="hy-AM"/>
        </w:rPr>
        <w:t>Հարցում. Ի՞նչ պատգամ կը փափաքիք ուղղել յունահայութեան:</w:t>
      </w:r>
    </w:p>
    <w:p w14:paraId="47BF6201" w14:textId="4D301242" w:rsidR="00B62B2E" w:rsidRPr="0093300A" w:rsidRDefault="00B62B2E" w:rsidP="00DC2B3E">
      <w:pPr>
        <w:ind w:firstLine="720"/>
        <w:jc w:val="both"/>
        <w:rPr>
          <w:rFonts w:ascii="Sylfaen" w:hAnsi="Sylfaen"/>
          <w:snapToGrid w:val="0"/>
          <w:color w:val="000000" w:themeColor="text1"/>
          <w:sz w:val="28"/>
          <w:szCs w:val="28"/>
        </w:rPr>
      </w:pP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Պատասխան. Ծանօթ է մեզի յունահայութեան դիմագրաւած իրա</w:t>
      </w:r>
      <w:r w:rsidR="00C93B0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վիճակը, որ ստեղծուած է յատկապէս տնտեսական ճգնաժամի հետե</w:t>
      </w:r>
      <w:r w:rsidR="00C93B0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ւանքով: Հաւատալով մեր գաղութներու ունեցած ուժին, որ երկար տա</w:t>
      </w:r>
      <w:r w:rsidR="00C93B08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-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րիներու ընթացքին միշտ գտաւ իր յաջող դրսեւորումը, յունահայութեան կացութիւնը բարելաւուած տեսնելու համոզումով կը դիտեմ եւ կ</w:t>
      </w:r>
      <w:r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՚</w:t>
      </w:r>
      <w:r w:rsidRPr="0093300A">
        <w:rPr>
          <w:rFonts w:ascii="Sylfaen" w:hAnsi="Sylfaen"/>
          <w:snapToGrid w:val="0"/>
          <w:color w:val="000000" w:themeColor="text1"/>
          <w:sz w:val="28"/>
          <w:szCs w:val="28"/>
          <w:lang w:val="hy-AM"/>
        </w:rPr>
        <w:t>ողջունեմ ձեր հաւաքական ճիգերը:</w:t>
      </w:r>
    </w:p>
    <w:p w14:paraId="7323EABE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DE3583" w14:textId="77777777" w:rsidR="001134E5" w:rsidRDefault="001134E5" w:rsidP="00B62B2E">
      <w:r>
        <w:separator/>
      </w:r>
    </w:p>
  </w:endnote>
  <w:endnote w:type="continuationSeparator" w:id="0">
    <w:p w14:paraId="04547EAE" w14:textId="77777777" w:rsidR="001134E5" w:rsidRDefault="001134E5" w:rsidP="00B62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99764294"/>
      <w:docPartObj>
        <w:docPartGallery w:val="Page Numbers (Bottom of Page)"/>
        <w:docPartUnique/>
      </w:docPartObj>
    </w:sdtPr>
    <w:sdtContent>
      <w:p w14:paraId="2AA35AD9" w14:textId="6F3E142E" w:rsidR="00B62B2E" w:rsidRDefault="00B62B2E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3C93FDA" w14:textId="77777777" w:rsidR="00B62B2E" w:rsidRDefault="00B62B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27163773"/>
      <w:docPartObj>
        <w:docPartGallery w:val="Page Numbers (Bottom of Page)"/>
        <w:docPartUnique/>
      </w:docPartObj>
    </w:sdtPr>
    <w:sdtContent>
      <w:p w14:paraId="212B9AAE" w14:textId="394E75B4" w:rsidR="00B62B2E" w:rsidRDefault="00B62B2E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34B865F1" w14:textId="77777777" w:rsidR="00B62B2E" w:rsidRDefault="00B62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26EFF6" w14:textId="77777777" w:rsidR="001134E5" w:rsidRDefault="001134E5" w:rsidP="00B62B2E">
      <w:r>
        <w:separator/>
      </w:r>
    </w:p>
  </w:footnote>
  <w:footnote w:type="continuationSeparator" w:id="0">
    <w:p w14:paraId="37B1129E" w14:textId="77777777" w:rsidR="001134E5" w:rsidRDefault="001134E5" w:rsidP="00B62B2E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B2E"/>
    <w:rsid w:val="001134E5"/>
    <w:rsid w:val="00157BF2"/>
    <w:rsid w:val="001C2828"/>
    <w:rsid w:val="003D7CBC"/>
    <w:rsid w:val="004E4A0F"/>
    <w:rsid w:val="00552B2B"/>
    <w:rsid w:val="0056501E"/>
    <w:rsid w:val="005824C9"/>
    <w:rsid w:val="006B6A5B"/>
    <w:rsid w:val="007D7895"/>
    <w:rsid w:val="007F1D06"/>
    <w:rsid w:val="00870446"/>
    <w:rsid w:val="00942C63"/>
    <w:rsid w:val="00B41865"/>
    <w:rsid w:val="00B62B2E"/>
    <w:rsid w:val="00B809FA"/>
    <w:rsid w:val="00C93B08"/>
    <w:rsid w:val="00DC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94BBE"/>
  <w15:chartTrackingRefBased/>
  <w15:docId w15:val="{DFE63247-5DDF-2645-8362-0C75B5B7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B2E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2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B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B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B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B2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B2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B2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B2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B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B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B2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B2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B2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B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B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B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B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B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B2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B2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B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B2E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B2E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B62B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B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B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B2E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62B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B2E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B6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2026-07-19T13:01:00Z</dcterms:created>
  <dcterms:modified xsi:type="dcterms:W3CDTF">2026-07-19T13:16:00Z</dcterms:modified>
</cp:coreProperties>
</file>