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1FFA0" w14:textId="77777777" w:rsidR="00C855CB" w:rsidRPr="00427188" w:rsidRDefault="00C855CB" w:rsidP="00C855CB">
      <w:pPr>
        <w:jc w:val="center"/>
        <w:rPr>
          <w:rFonts w:ascii="Sylfaen" w:hAnsi="Sylfaen"/>
          <w:bCs/>
          <w:sz w:val="32"/>
          <w:szCs w:val="32"/>
        </w:rPr>
      </w:pPr>
      <w:r w:rsidRPr="00427188">
        <w:rPr>
          <w:rFonts w:ascii="Sylfaen" w:hAnsi="Sylfaen"/>
          <w:bCs/>
          <w:sz w:val="32"/>
          <w:szCs w:val="32"/>
        </w:rPr>
        <w:t>«ՀԱՄԱՇԽԱՐՀԱՅԻՆ ԱՂՕԹՔԻ ՕՐ»-ՈՒԱՆ ՊԱՏԳԱՄ</w:t>
      </w:r>
    </w:p>
    <w:p w14:paraId="71DD42F2" w14:textId="77777777" w:rsidR="00D7211F" w:rsidRDefault="00C855CB" w:rsidP="00207178">
      <w:pPr>
        <w:jc w:val="center"/>
        <w:rPr>
          <w:rFonts w:ascii="Sylfaen" w:hAnsi="Sylfaen"/>
          <w:sz w:val="32"/>
          <w:szCs w:val="32"/>
        </w:rPr>
      </w:pPr>
      <w:r w:rsidRPr="00C855CB">
        <w:rPr>
          <w:rFonts w:ascii="Sylfaen" w:hAnsi="Sylfaen"/>
          <w:sz w:val="32"/>
          <w:szCs w:val="32"/>
        </w:rPr>
        <w:t xml:space="preserve">(2 Մարտ 2012, Պուրճ Համուտի </w:t>
      </w:r>
    </w:p>
    <w:p w14:paraId="70587FF4" w14:textId="1A6A0F65" w:rsidR="00C855CB" w:rsidRPr="00C855CB" w:rsidRDefault="00C855CB" w:rsidP="00207178">
      <w:pPr>
        <w:jc w:val="center"/>
        <w:rPr>
          <w:rFonts w:ascii="Sylfaen" w:hAnsi="Sylfaen"/>
          <w:sz w:val="32"/>
          <w:szCs w:val="32"/>
        </w:rPr>
      </w:pPr>
      <w:r w:rsidRPr="00C855CB">
        <w:rPr>
          <w:rFonts w:ascii="Sylfaen" w:hAnsi="Sylfaen"/>
          <w:sz w:val="32"/>
          <w:szCs w:val="32"/>
        </w:rPr>
        <w:t>Հայ Աւետարանական Եկեղեցի)</w:t>
      </w:r>
    </w:p>
    <w:p w14:paraId="0E31A3E3" w14:textId="77777777" w:rsidR="00C855CB" w:rsidRPr="00427188" w:rsidRDefault="00C855CB" w:rsidP="00C855CB">
      <w:pPr>
        <w:rPr>
          <w:rFonts w:ascii="Sylfaen" w:hAnsi="Sylfaen"/>
          <w:bCs/>
          <w:sz w:val="28"/>
          <w:szCs w:val="28"/>
        </w:rPr>
      </w:pPr>
      <w:r w:rsidRPr="00427188">
        <w:rPr>
          <w:rFonts w:ascii="Sylfaen" w:hAnsi="Sylfaen"/>
          <w:bCs/>
          <w:sz w:val="28"/>
          <w:szCs w:val="28"/>
        </w:rPr>
        <w:t> </w:t>
      </w:r>
    </w:p>
    <w:p w14:paraId="2168F2B0" w14:textId="77777777" w:rsidR="00C855CB" w:rsidRPr="006C2A22" w:rsidRDefault="00C855CB" w:rsidP="00C855CB">
      <w:pPr>
        <w:jc w:val="center"/>
        <w:rPr>
          <w:rFonts w:ascii="Sylfaen" w:hAnsi="Sylfaen"/>
          <w:b/>
          <w:bCs/>
          <w:sz w:val="28"/>
          <w:szCs w:val="28"/>
        </w:rPr>
      </w:pPr>
      <w:r w:rsidRPr="006C2A22">
        <w:rPr>
          <w:rFonts w:ascii="Sylfaen" w:hAnsi="Sylfaen"/>
          <w:b/>
          <w:bCs/>
          <w:sz w:val="28"/>
          <w:szCs w:val="28"/>
        </w:rPr>
        <w:t>«ԹՈՂ ԱՐԴԱՐՈՒԹԻՒՆԸ ՏԻՐԷ»</w:t>
      </w:r>
    </w:p>
    <w:p w14:paraId="52331EC1" w14:textId="77777777" w:rsidR="00C855CB" w:rsidRPr="00427188" w:rsidRDefault="00C855CB" w:rsidP="00C855CB">
      <w:pPr>
        <w:rPr>
          <w:rFonts w:ascii="Sylfaen" w:hAnsi="Sylfaen"/>
          <w:bCs/>
          <w:sz w:val="28"/>
          <w:szCs w:val="28"/>
        </w:rPr>
      </w:pPr>
      <w:r w:rsidRPr="00427188">
        <w:rPr>
          <w:rFonts w:ascii="Sylfaen" w:hAnsi="Sylfaen"/>
          <w:bCs/>
          <w:sz w:val="28"/>
          <w:szCs w:val="28"/>
        </w:rPr>
        <w:t> </w:t>
      </w:r>
    </w:p>
    <w:p w14:paraId="0E2FC3A2" w14:textId="77777777" w:rsidR="00C855CB" w:rsidRPr="00427188" w:rsidRDefault="00C855CB" w:rsidP="00C855CB">
      <w:pPr>
        <w:jc w:val="both"/>
        <w:rPr>
          <w:rFonts w:ascii="Sylfaen" w:hAnsi="Sylfaen"/>
          <w:bCs/>
          <w:sz w:val="28"/>
          <w:szCs w:val="28"/>
        </w:rPr>
      </w:pPr>
      <w:r w:rsidRPr="00427188">
        <w:rPr>
          <w:rFonts w:ascii="Sylfaen" w:hAnsi="Sylfaen"/>
          <w:bCs/>
          <w:sz w:val="28"/>
          <w:szCs w:val="28"/>
        </w:rPr>
        <w:t>         Փա՜ռք կու տամ Աստուծոյ, որ այս օրհնեալ օրը պարգեւեց բոլորիս՝ իրարու հետ ըլլալու այս սուրբ եկեղեցւոյ մէջ։</w:t>
      </w:r>
      <w:r>
        <w:rPr>
          <w:rFonts w:ascii="Sylfaen" w:hAnsi="Sylfaen"/>
          <w:bCs/>
          <w:sz w:val="28"/>
          <w:szCs w:val="28"/>
        </w:rPr>
        <w:t xml:space="preserve"> </w:t>
      </w:r>
      <w:r w:rsidRPr="00427188">
        <w:rPr>
          <w:rFonts w:ascii="Sylfaen" w:hAnsi="Sylfaen"/>
          <w:bCs/>
          <w:sz w:val="28"/>
          <w:szCs w:val="28"/>
        </w:rPr>
        <w:t>Շնորհակալութիւն «</w:t>
      </w:r>
      <w:r>
        <w:rPr>
          <w:rFonts w:ascii="Sylfaen" w:hAnsi="Sylfaen"/>
          <w:bCs/>
          <w:sz w:val="28"/>
          <w:szCs w:val="28"/>
        </w:rPr>
        <w:t>Հ</w:t>
      </w:r>
      <w:r w:rsidRPr="00427188">
        <w:rPr>
          <w:rFonts w:ascii="Sylfaen" w:hAnsi="Sylfaen"/>
          <w:bCs/>
          <w:sz w:val="28"/>
          <w:szCs w:val="28"/>
        </w:rPr>
        <w:t>ամաշ</w:t>
      </w:r>
      <w:r>
        <w:rPr>
          <w:rFonts w:ascii="Sylfaen" w:hAnsi="Sylfaen"/>
          <w:bCs/>
          <w:sz w:val="28"/>
          <w:szCs w:val="28"/>
        </w:rPr>
        <w:t>-</w:t>
      </w:r>
      <w:r w:rsidRPr="00427188">
        <w:rPr>
          <w:rFonts w:ascii="Sylfaen" w:hAnsi="Sylfaen"/>
          <w:bCs/>
          <w:sz w:val="28"/>
          <w:szCs w:val="28"/>
        </w:rPr>
        <w:t>խարհային աղօթքի օր»-ը կազմակերպողներուն, որոնք զիս հրաւիրեցին այս տարի ձեզի աղօթակից դառնալու եւ այս պատգամը յղելու։</w:t>
      </w:r>
    </w:p>
    <w:p w14:paraId="5970D872" w14:textId="77777777" w:rsidR="00C855CB" w:rsidRPr="00D7211F" w:rsidRDefault="00C855CB" w:rsidP="00C855CB">
      <w:pPr>
        <w:jc w:val="both"/>
        <w:rPr>
          <w:rFonts w:ascii="Sylfaen" w:hAnsi="Sylfaen"/>
          <w:bCs/>
          <w:sz w:val="28"/>
          <w:szCs w:val="28"/>
        </w:rPr>
      </w:pPr>
    </w:p>
    <w:p w14:paraId="592C68E6" w14:textId="79F747AD" w:rsidR="00C855CB" w:rsidRPr="00D7211F" w:rsidRDefault="00C855CB" w:rsidP="00D7211F">
      <w:pPr>
        <w:ind w:left="2880"/>
        <w:jc w:val="both"/>
        <w:rPr>
          <w:rFonts w:ascii="Sylfaen" w:hAnsi="Sylfaen"/>
          <w:bCs/>
          <w:sz w:val="28"/>
          <w:szCs w:val="28"/>
        </w:rPr>
      </w:pPr>
      <w:r w:rsidRPr="00D7211F">
        <w:rPr>
          <w:rFonts w:ascii="Sylfaen" w:hAnsi="Sylfaen"/>
          <w:bCs/>
          <w:i/>
          <w:iCs/>
          <w:sz w:val="28"/>
          <w:szCs w:val="28"/>
        </w:rPr>
        <w:t>«Երանի՜ անոնց, որոնք արդարութեան քաղցն ու ծարաւը ունին, որովհետեւ անոնք պիտի յագե</w:t>
      </w:r>
      <w:r w:rsidR="007D7EBA">
        <w:rPr>
          <w:rFonts w:ascii="Sylfaen" w:hAnsi="Sylfaen"/>
          <w:bCs/>
          <w:i/>
          <w:iCs/>
          <w:sz w:val="28"/>
          <w:szCs w:val="28"/>
        </w:rPr>
        <w:t>-</w:t>
      </w:r>
      <w:r w:rsidRPr="00D7211F">
        <w:rPr>
          <w:rFonts w:ascii="Sylfaen" w:hAnsi="Sylfaen"/>
          <w:bCs/>
          <w:i/>
          <w:iCs/>
          <w:sz w:val="28"/>
          <w:szCs w:val="28"/>
        </w:rPr>
        <w:t>նան»</w:t>
      </w:r>
      <w:r w:rsidRPr="00D7211F">
        <w:rPr>
          <w:rFonts w:ascii="Sylfaen" w:hAnsi="Sylfaen"/>
          <w:bCs/>
          <w:sz w:val="28"/>
          <w:szCs w:val="28"/>
        </w:rPr>
        <w:t> (Մտ 5.4) </w:t>
      </w:r>
    </w:p>
    <w:p w14:paraId="17C13771" w14:textId="77777777" w:rsidR="00C855CB" w:rsidRPr="00D7211F" w:rsidRDefault="00C855CB" w:rsidP="00C855CB">
      <w:pPr>
        <w:jc w:val="both"/>
        <w:rPr>
          <w:rFonts w:ascii="Sylfaen" w:hAnsi="Sylfaen"/>
          <w:bCs/>
          <w:sz w:val="28"/>
          <w:szCs w:val="28"/>
        </w:rPr>
      </w:pPr>
      <w:r w:rsidRPr="00D7211F">
        <w:rPr>
          <w:rFonts w:ascii="Sylfaen" w:hAnsi="Sylfaen"/>
          <w:bCs/>
          <w:sz w:val="28"/>
          <w:szCs w:val="28"/>
        </w:rPr>
        <w:t> </w:t>
      </w:r>
    </w:p>
    <w:p w14:paraId="6A78B580" w14:textId="77777777" w:rsidR="00C855CB" w:rsidRPr="00427188" w:rsidRDefault="00C855CB" w:rsidP="00C855CB">
      <w:pPr>
        <w:jc w:val="both"/>
        <w:rPr>
          <w:rFonts w:ascii="Sylfaen" w:hAnsi="Sylfaen"/>
          <w:bCs/>
          <w:sz w:val="28"/>
          <w:szCs w:val="28"/>
        </w:rPr>
      </w:pPr>
      <w:r w:rsidRPr="00427188">
        <w:rPr>
          <w:rFonts w:ascii="Sylfaen" w:hAnsi="Sylfaen"/>
          <w:bCs/>
          <w:sz w:val="28"/>
          <w:szCs w:val="28"/>
        </w:rPr>
        <w:t>         Երանելի օր մը, լեռան մը բարձունքէն, մեր Տէր եւ Փրկիչ Յիսուս Քրիստոսի կողմէ արտասանուած այս նախադասութիւնը՝ այսօր որպէս առաջնորդող մտածում կարձագանգէ այս եկեղեցւոյ մէջ, երբ համա-խըմբուած ենք 2012 թուականի «</w:t>
      </w:r>
      <w:r>
        <w:rPr>
          <w:rFonts w:ascii="Sylfaen" w:hAnsi="Sylfaen"/>
          <w:bCs/>
          <w:sz w:val="28"/>
          <w:szCs w:val="28"/>
        </w:rPr>
        <w:t>Հ</w:t>
      </w:r>
      <w:r w:rsidRPr="00427188">
        <w:rPr>
          <w:rFonts w:ascii="Sylfaen" w:hAnsi="Sylfaen"/>
          <w:bCs/>
          <w:sz w:val="28"/>
          <w:szCs w:val="28"/>
        </w:rPr>
        <w:t>ամաշխարհային աղօթքի օր»-ը նշելու։</w:t>
      </w:r>
    </w:p>
    <w:p w14:paraId="33D7EC55" w14:textId="77777777" w:rsidR="00C855CB" w:rsidRPr="00427188" w:rsidRDefault="00C855CB" w:rsidP="00C855CB">
      <w:pPr>
        <w:jc w:val="both"/>
        <w:rPr>
          <w:rFonts w:ascii="Sylfaen" w:hAnsi="Sylfaen"/>
          <w:bCs/>
          <w:sz w:val="28"/>
          <w:szCs w:val="28"/>
        </w:rPr>
      </w:pPr>
      <w:r w:rsidRPr="00427188">
        <w:rPr>
          <w:rFonts w:ascii="Sylfaen" w:hAnsi="Sylfaen"/>
          <w:bCs/>
          <w:sz w:val="28"/>
          <w:szCs w:val="28"/>
        </w:rPr>
        <w:t>         Այսօրուան աղօթքը իր ամբողջականութեան մէջ պատգամի մը ուժգնութեամբ կը հնչէ։ Իմ փոխանցելիք պատգամս անոր մէջէն քաղուած մի քանի բանալի մտածումներու ընդգծումն է՝ մեր անհատական ու հաւաքական կեանքին մէջ Քրիստոսի գրաւած եւ գրաւելիք կեդրոնական տեղին լոյսին տակ։</w:t>
      </w:r>
    </w:p>
    <w:p w14:paraId="7D9243E1" w14:textId="77777777" w:rsidR="00C855CB" w:rsidRPr="00427188" w:rsidRDefault="00C855CB" w:rsidP="00C855CB">
      <w:pPr>
        <w:jc w:val="both"/>
        <w:rPr>
          <w:rFonts w:ascii="Sylfaen" w:hAnsi="Sylfaen"/>
          <w:bCs/>
          <w:sz w:val="28"/>
          <w:szCs w:val="28"/>
        </w:rPr>
      </w:pPr>
      <w:r w:rsidRPr="00427188">
        <w:rPr>
          <w:rFonts w:ascii="Sylfaen" w:hAnsi="Sylfaen"/>
          <w:bCs/>
          <w:sz w:val="28"/>
          <w:szCs w:val="28"/>
        </w:rPr>
        <w:t xml:space="preserve">         Աստուած ունի իրեն յատուկ ժամանակն ու միջոցները իր զաւակ-ները հաւաքելու եւ անոնց հոգեւոր ուշադրութիւնը կենսական կէտի մը վրայ սեւեռելու։ </w:t>
      </w:r>
      <w:r>
        <w:rPr>
          <w:rFonts w:ascii="Sylfaen" w:hAnsi="Sylfaen"/>
          <w:bCs/>
          <w:sz w:val="28"/>
          <w:szCs w:val="28"/>
        </w:rPr>
        <w:t xml:space="preserve">Այս տարուան </w:t>
      </w:r>
      <w:r w:rsidRPr="00427188">
        <w:rPr>
          <w:rFonts w:ascii="Sylfaen" w:hAnsi="Sylfaen"/>
          <w:bCs/>
          <w:sz w:val="28"/>
          <w:szCs w:val="28"/>
        </w:rPr>
        <w:t>«</w:t>
      </w:r>
      <w:r>
        <w:rPr>
          <w:rFonts w:ascii="Sylfaen" w:hAnsi="Sylfaen"/>
          <w:bCs/>
          <w:sz w:val="28"/>
          <w:szCs w:val="28"/>
        </w:rPr>
        <w:t>Հ</w:t>
      </w:r>
      <w:r w:rsidRPr="00427188">
        <w:rPr>
          <w:rFonts w:ascii="Sylfaen" w:hAnsi="Sylfaen"/>
          <w:bCs/>
          <w:sz w:val="28"/>
          <w:szCs w:val="28"/>
        </w:rPr>
        <w:t xml:space="preserve">ամաշխարհային աղօթքի օր»-ը </w:t>
      </w:r>
      <w:r>
        <w:rPr>
          <w:rFonts w:ascii="Sylfaen" w:hAnsi="Sylfaen"/>
          <w:bCs/>
          <w:sz w:val="28"/>
          <w:szCs w:val="28"/>
        </w:rPr>
        <w:t xml:space="preserve">պատ-րաստած են Մալէզիայի քրիստոնեաները։ </w:t>
      </w:r>
      <w:r w:rsidRPr="00427188">
        <w:rPr>
          <w:rFonts w:ascii="Sylfaen" w:hAnsi="Sylfaen"/>
          <w:bCs/>
          <w:sz w:val="28"/>
          <w:szCs w:val="28"/>
        </w:rPr>
        <w:t>Մենք ո՜ւր, Մալէզիան ո՜ւր։ Մեզմէ քանի՞ հոգի Մալէզիա գտնուած է կամ մալէզիացիի մը հետ կապ հաստատած։ Միջանկեալ յայտնեմ, որ ես 28 Յուլիսէն 6 Օգոստոս 2004-ին Մալէզիայի մէջ միջ-եկեղեցական ժողովի մը մասնակցած եմ եւ այնքա՜ն տպաւորուած մալէզիացի քրիստոնեաներու հիւրընկալութենէն</w:t>
      </w:r>
      <w:r>
        <w:rPr>
          <w:rFonts w:ascii="Sylfaen" w:hAnsi="Sylfaen"/>
          <w:bCs/>
          <w:sz w:val="28"/>
          <w:szCs w:val="28"/>
        </w:rPr>
        <w:t>,</w:t>
      </w:r>
      <w:r w:rsidRPr="00427188">
        <w:rPr>
          <w:rFonts w:ascii="Sylfaen" w:hAnsi="Sylfaen"/>
          <w:bCs/>
          <w:sz w:val="28"/>
          <w:szCs w:val="28"/>
        </w:rPr>
        <w:t xml:space="preserve"> եւ նոյ</w:t>
      </w:r>
      <w:r>
        <w:rPr>
          <w:rFonts w:ascii="Sylfaen" w:hAnsi="Sylfaen"/>
          <w:bCs/>
          <w:sz w:val="28"/>
          <w:szCs w:val="28"/>
        </w:rPr>
        <w:t>-</w:t>
      </w:r>
      <w:r w:rsidRPr="00427188">
        <w:rPr>
          <w:rFonts w:ascii="Sylfaen" w:hAnsi="Sylfaen"/>
          <w:bCs/>
          <w:sz w:val="28"/>
          <w:szCs w:val="28"/>
        </w:rPr>
        <w:t xml:space="preserve">նիսկ հոն հայու մըն ալ հանդիպած։ Սակայն որպէս քրիստոնեաներ երբ կը հաւատանք, թէ նոյն Աստուածն է արարիչը ամբողջ տիեզերքին, այն ատեն </w:t>
      </w:r>
      <w:r w:rsidRPr="00427188">
        <w:rPr>
          <w:rFonts w:ascii="Sylfaen" w:hAnsi="Sylfaen"/>
          <w:bCs/>
          <w:sz w:val="28"/>
          <w:szCs w:val="28"/>
        </w:rPr>
        <w:lastRenderedPageBreak/>
        <w:t>նաեւ կը կանչուինք նոյն Աստուծմէ միաբերան աղօթելու իր ստեղծագոր-ծութեան մէջ մեզմէ հեռաւոր եւ մօտաւոր, անծանօթ եւ ծանօթ երկիրներու եւ ժողովուրդներու համար՝ խոնարհաբար անոնց յաջողութիւններն ու մտահոգութիւնները մեր խորհրդածութեան առարկան դարձնելու եւ մանաւանդ երկնատուր սիրոյ կամարով անոնց դիմագրաւած մարտա</w:t>
      </w:r>
      <w:r>
        <w:rPr>
          <w:rFonts w:ascii="Sylfaen" w:hAnsi="Sylfaen"/>
          <w:bCs/>
          <w:sz w:val="28"/>
          <w:szCs w:val="28"/>
        </w:rPr>
        <w:t>-</w:t>
      </w:r>
      <w:r w:rsidRPr="00427188">
        <w:rPr>
          <w:rFonts w:ascii="Sylfaen" w:hAnsi="Sylfaen"/>
          <w:bCs/>
          <w:sz w:val="28"/>
          <w:szCs w:val="28"/>
        </w:rPr>
        <w:t>հ</w:t>
      </w:r>
      <w:r>
        <w:rPr>
          <w:rFonts w:ascii="Sylfaen" w:hAnsi="Sylfaen"/>
          <w:bCs/>
          <w:sz w:val="28"/>
          <w:szCs w:val="28"/>
        </w:rPr>
        <w:t>ը</w:t>
      </w:r>
      <w:r w:rsidRPr="00427188">
        <w:rPr>
          <w:rFonts w:ascii="Sylfaen" w:hAnsi="Sylfaen"/>
          <w:bCs/>
          <w:sz w:val="28"/>
          <w:szCs w:val="28"/>
        </w:rPr>
        <w:t>րաւէրներուն նախանձախնդրօրէն մասնակից դառնալու։ Եւ այս բոլորը՝ մանաւանդ մեր ներկայ համաշխարհայնացած ընկերութեան մէջ, ուր խաղաղութիւնը, գաղթականութիւնը, պատերազմը, համակեցութիւնը, հանդուրժողականութիւնը, ասպնջականութիւնը, արդարութիւնը, ողոր</w:t>
      </w:r>
      <w:r>
        <w:rPr>
          <w:rFonts w:ascii="Sylfaen" w:hAnsi="Sylfaen"/>
          <w:bCs/>
          <w:sz w:val="28"/>
          <w:szCs w:val="28"/>
        </w:rPr>
        <w:t>-</w:t>
      </w:r>
      <w:r w:rsidRPr="00427188">
        <w:rPr>
          <w:rFonts w:ascii="Sylfaen" w:hAnsi="Sylfaen"/>
          <w:bCs/>
          <w:sz w:val="28"/>
          <w:szCs w:val="28"/>
        </w:rPr>
        <w:t>մութիւնը, ճշմարտութիւնը (թուելու համար մեր այսօրուան աղօթքին մի քանի հիմնական թեմաները), դարձած են այնքա՜ն համատարած։ </w:t>
      </w:r>
    </w:p>
    <w:p w14:paraId="6F43081F"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rPr>
        <w:t>Որքա՜ն քրիստոնէական եւ միաժամանակ մարդկային ու (յուսամ չափազանցած չեմ ըլլար) հայկական ինքնաբուխ ընդառաջում էր աստ</w:t>
      </w:r>
      <w:r>
        <w:rPr>
          <w:rFonts w:ascii="Sylfaen" w:hAnsi="Sylfaen"/>
          <w:bCs/>
          <w:sz w:val="28"/>
          <w:szCs w:val="28"/>
        </w:rPr>
        <w:t>-</w:t>
      </w:r>
      <w:r w:rsidRPr="00427188">
        <w:rPr>
          <w:rFonts w:ascii="Sylfaen" w:hAnsi="Sylfaen"/>
          <w:bCs/>
          <w:sz w:val="28"/>
          <w:szCs w:val="28"/>
        </w:rPr>
        <w:t>ւածային հրաւէրին մեր զիրար ողջունելը «խաղաղութիւն եւ բարի եկաք» մաղթանքով։ Հայ առաքելական եկեղեցւոյ սուրբ պատարագին մէջ այս երկուքը շեշտուած կերպով կ</w:t>
      </w:r>
      <w:r>
        <w:rPr>
          <w:rFonts w:ascii="Sylfaen" w:hAnsi="Sylfaen"/>
          <w:bCs/>
          <w:sz w:val="28"/>
          <w:szCs w:val="28"/>
        </w:rPr>
        <w:t>՚</w:t>
      </w:r>
      <w:r w:rsidRPr="00427188">
        <w:rPr>
          <w:rFonts w:ascii="Sylfaen" w:hAnsi="Sylfaen"/>
          <w:bCs/>
          <w:sz w:val="28"/>
          <w:szCs w:val="28"/>
        </w:rPr>
        <w:t>արտայայտուին, երբ պատարագիչը Քրիս</w:t>
      </w:r>
      <w:r>
        <w:rPr>
          <w:rFonts w:ascii="Sylfaen" w:hAnsi="Sylfaen"/>
          <w:bCs/>
          <w:sz w:val="28"/>
          <w:szCs w:val="28"/>
        </w:rPr>
        <w:t>-</w:t>
      </w:r>
      <w:r w:rsidRPr="00427188">
        <w:rPr>
          <w:rFonts w:ascii="Sylfaen" w:hAnsi="Sylfaen"/>
          <w:bCs/>
          <w:sz w:val="28"/>
          <w:szCs w:val="28"/>
        </w:rPr>
        <w:t>տոսի անունով «բարի եկած», հաւաքուած հաւատացեալներուն</w:t>
      </w:r>
      <w:r>
        <w:rPr>
          <w:rFonts w:ascii="Sylfaen" w:hAnsi="Sylfaen"/>
          <w:bCs/>
          <w:sz w:val="28"/>
          <w:szCs w:val="28"/>
        </w:rPr>
        <w:t xml:space="preserve"> </w:t>
      </w:r>
      <w:r w:rsidRPr="00427188">
        <w:rPr>
          <w:rFonts w:ascii="Sylfaen" w:hAnsi="Sylfaen"/>
          <w:bCs/>
          <w:sz w:val="28"/>
          <w:szCs w:val="28"/>
          <w:lang w:val="hy-AM"/>
        </w:rPr>
        <w:t>Քրիստոսի խաղաղութիւնը կը բաշխէ, ըսելով. «Խաղաղութի՜ւն բոլորիդ» եւ դպիրներ եկեղեցացած, եկեղեցի դարձած ժողովուրդին անունով կը պատասխա</w:t>
      </w:r>
      <w:r>
        <w:rPr>
          <w:rFonts w:ascii="Sylfaen" w:hAnsi="Sylfaen"/>
          <w:bCs/>
          <w:sz w:val="28"/>
          <w:szCs w:val="28"/>
          <w:lang w:val="hy-AM"/>
        </w:rPr>
        <w:t>-</w:t>
      </w:r>
      <w:r w:rsidRPr="00427188">
        <w:rPr>
          <w:rFonts w:ascii="Sylfaen" w:hAnsi="Sylfaen"/>
          <w:bCs/>
          <w:sz w:val="28"/>
          <w:szCs w:val="28"/>
          <w:lang w:val="hy-AM"/>
        </w:rPr>
        <w:t>նեն. «Նաեւ քո՛ւ հոգիիդ», եւ ապա բոլորը Աստուծոյ կ</w:t>
      </w:r>
      <w:r>
        <w:rPr>
          <w:rFonts w:ascii="Sylfaen" w:hAnsi="Sylfaen"/>
          <w:bCs/>
          <w:sz w:val="28"/>
          <w:szCs w:val="28"/>
          <w:lang w:val="hy-AM"/>
        </w:rPr>
        <w:t>՚</w:t>
      </w:r>
      <w:r w:rsidRPr="00427188">
        <w:rPr>
          <w:rFonts w:ascii="Sylfaen" w:hAnsi="Sylfaen"/>
          <w:bCs/>
          <w:sz w:val="28"/>
          <w:szCs w:val="28"/>
          <w:lang w:val="hy-AM"/>
        </w:rPr>
        <w:t>երկրպագեն։</w:t>
      </w:r>
    </w:p>
    <w:p w14:paraId="799B70FD"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lang w:val="hy-AM"/>
        </w:rPr>
        <w:t>Ահա այս ոգիով այսօր կը նայինք Մալէզիայի մէջ ապրող բնիկ ժողովուրդին եւ մանաւանդ հոն ապաստանած մեր եղբայրներուն եւ քոյրերուն, մեր հերթին տակաւին որպէս բռնութեամբ աքսորեալ ժողո-վուրդի մը զաւակները իրենց գաղթական աշխատաւորի հոգեվիճակը ամբողջապէս ըմբռնելով, երբ նաեւ Միջին Արեւելքի այսօրուան վերի-վայրումներուն մէջ պատերազմական գօտիներէ նոր գաղթականներ կը հասնին նաեւ Լիբանանի համեմատաբար աւելի խաղաղ հիւրընկալ ափերը եւ որոնց հանդէպ աբրահամեան հիւրընկալութիւն ցուցաբերելու հրաւիրուած ենք, որպէսզի մեզի համար եւս հնչէ Քրիստոսի երա-նութիւնը՝ «Երանի՜ անոնց, որոնք արդարութեան քաղցն ու ծարաւը ունին, որովհետեւ անոնք պիտի յագենան», եւ թէ՛ մենք եւ թէ՛ մեր նմանները աստուածային արդարութեամբ կշտանանք, եւ աստուածային խաղաղութ</w:t>
      </w:r>
      <w:r>
        <w:rPr>
          <w:rFonts w:ascii="Sylfaen" w:hAnsi="Sylfaen"/>
          <w:bCs/>
          <w:sz w:val="28"/>
          <w:szCs w:val="28"/>
          <w:lang w:val="hy-AM"/>
        </w:rPr>
        <w:t>-</w:t>
      </w:r>
      <w:r w:rsidRPr="00427188">
        <w:rPr>
          <w:rFonts w:ascii="Sylfaen" w:hAnsi="Sylfaen"/>
          <w:bCs/>
          <w:sz w:val="28"/>
          <w:szCs w:val="28"/>
          <w:lang w:val="hy-AM"/>
        </w:rPr>
        <w:t>եամբ օծուն կրօնական ու ընկերային համակեցութիւնը դադրի խաբկանք ըլլալէ եւ անդրանցնելով պարզ հանդուրժողականութիւնը՝ վերածուի ներդաշնակ երանական կեանքի։</w:t>
      </w:r>
    </w:p>
    <w:p w14:paraId="5B4A911F"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lang w:val="hy-AM"/>
        </w:rPr>
        <w:lastRenderedPageBreak/>
        <w:t>Քրիստոնեան կրաւորական էակ մը չէ. եկեղեցին իր ներգործօ</w:t>
      </w:r>
      <w:r>
        <w:rPr>
          <w:rFonts w:ascii="Sylfaen" w:hAnsi="Sylfaen"/>
          <w:bCs/>
          <w:sz w:val="28"/>
          <w:szCs w:val="28"/>
          <w:lang w:val="hy-AM"/>
        </w:rPr>
        <w:t>-</w:t>
      </w:r>
      <w:r w:rsidRPr="00427188">
        <w:rPr>
          <w:rFonts w:ascii="Sylfaen" w:hAnsi="Sylfaen"/>
          <w:bCs/>
          <w:sz w:val="28"/>
          <w:szCs w:val="28"/>
          <w:lang w:val="hy-AM"/>
        </w:rPr>
        <w:t>նութեամբ կը յատկանշուի. որովհետեւ, երբ կ</w:t>
      </w:r>
      <w:r>
        <w:rPr>
          <w:rFonts w:ascii="Sylfaen" w:hAnsi="Sylfaen"/>
          <w:bCs/>
          <w:sz w:val="28"/>
          <w:szCs w:val="28"/>
          <w:lang w:val="hy-AM"/>
        </w:rPr>
        <w:t>՚</w:t>
      </w:r>
      <w:r w:rsidRPr="00427188">
        <w:rPr>
          <w:rFonts w:ascii="Sylfaen" w:hAnsi="Sylfaen"/>
          <w:bCs/>
          <w:sz w:val="28"/>
          <w:szCs w:val="28"/>
          <w:lang w:val="hy-AM"/>
        </w:rPr>
        <w:t>աղօթենք «թող արդա-րութիւն տիրէ», միաժամանակ յանձն կ</w:t>
      </w:r>
      <w:r>
        <w:rPr>
          <w:rFonts w:ascii="Sylfaen" w:hAnsi="Sylfaen"/>
          <w:bCs/>
          <w:sz w:val="28"/>
          <w:szCs w:val="28"/>
          <w:lang w:val="hy-AM"/>
        </w:rPr>
        <w:t>՚</w:t>
      </w:r>
      <w:r w:rsidRPr="00427188">
        <w:rPr>
          <w:rFonts w:ascii="Sylfaen" w:hAnsi="Sylfaen"/>
          <w:bCs/>
          <w:sz w:val="28"/>
          <w:szCs w:val="28"/>
          <w:lang w:val="hy-AM"/>
        </w:rPr>
        <w:t>առնենք արդարութեան համար պայքարիլ, պայքարիլ նոյնիսկ ի պահանջել հարկին մեր արեան հեղումով, եւ անարդար կարգերը տապալել։ Մեր Տէրը իր տնօրինական կեանքի օրինակով ցոյց տուաւ ամեն բան մեզի եւ այսօր եւս մեզ կը հրաւիրէ իրեն հետեւելու 33-րդ Սաղմոսին բառերով. </w:t>
      </w:r>
    </w:p>
    <w:p w14:paraId="56AE2BCD" w14:textId="77777777" w:rsidR="00C855CB" w:rsidRPr="00427188" w:rsidRDefault="00C855CB" w:rsidP="00C855CB">
      <w:pPr>
        <w:ind w:firstLine="720"/>
        <w:jc w:val="both"/>
        <w:rPr>
          <w:rFonts w:ascii="Sylfaen" w:hAnsi="Sylfaen"/>
          <w:bCs/>
          <w:sz w:val="28"/>
          <w:szCs w:val="28"/>
        </w:rPr>
      </w:pPr>
      <w:r w:rsidRPr="00427188">
        <w:rPr>
          <w:rFonts w:ascii="Sylfaen" w:hAnsi="Sylfaen"/>
          <w:bCs/>
          <w:i/>
          <w:iCs/>
          <w:sz w:val="28"/>
          <w:szCs w:val="28"/>
          <w:lang w:val="hy-AM"/>
        </w:rPr>
        <w:t>«Ան արդարութիւնն ու իրաւունքը կը սիրէ, աշխարհը ՏԻՐՈՋ սիրովը լեցուն է»</w:t>
      </w:r>
      <w:r w:rsidRPr="00427188">
        <w:rPr>
          <w:rFonts w:ascii="Sylfaen" w:hAnsi="Sylfaen"/>
          <w:bCs/>
          <w:sz w:val="28"/>
          <w:szCs w:val="28"/>
          <w:lang w:val="hy-AM"/>
        </w:rPr>
        <w:t> (5). </w:t>
      </w:r>
      <w:r w:rsidRPr="00427188">
        <w:rPr>
          <w:rFonts w:ascii="Sylfaen" w:hAnsi="Sylfaen"/>
          <w:bCs/>
          <w:i/>
          <w:iCs/>
          <w:sz w:val="28"/>
          <w:szCs w:val="28"/>
          <w:lang w:val="hy-AM"/>
        </w:rPr>
        <w:t>«Երանի՜ այն ազգին, որուն Աստուածը ՏԷՐԸ ի՛նքն է. այն ժողովուրդին, որ ՏԻՐՈՋ կողմէ կ</w:t>
      </w:r>
      <w:r>
        <w:rPr>
          <w:rFonts w:ascii="Sylfaen" w:hAnsi="Sylfaen"/>
          <w:bCs/>
          <w:i/>
          <w:iCs/>
          <w:sz w:val="28"/>
          <w:szCs w:val="28"/>
          <w:lang w:val="hy-AM"/>
        </w:rPr>
        <w:t>՚</w:t>
      </w:r>
      <w:r w:rsidRPr="00427188">
        <w:rPr>
          <w:rFonts w:ascii="Sylfaen" w:hAnsi="Sylfaen"/>
          <w:bCs/>
          <w:i/>
          <w:iCs/>
          <w:sz w:val="28"/>
          <w:szCs w:val="28"/>
          <w:lang w:val="hy-AM"/>
        </w:rPr>
        <w:t>ընտրուի՝ որպէս իր սեփական ժողո</w:t>
      </w:r>
      <w:r>
        <w:rPr>
          <w:rFonts w:ascii="Sylfaen" w:hAnsi="Sylfaen"/>
          <w:bCs/>
          <w:i/>
          <w:iCs/>
          <w:sz w:val="28"/>
          <w:szCs w:val="28"/>
          <w:lang w:val="hy-AM"/>
        </w:rPr>
        <w:t>-</w:t>
      </w:r>
      <w:r w:rsidRPr="00427188">
        <w:rPr>
          <w:rFonts w:ascii="Sylfaen" w:hAnsi="Sylfaen"/>
          <w:bCs/>
          <w:i/>
          <w:iCs/>
          <w:sz w:val="28"/>
          <w:szCs w:val="28"/>
          <w:lang w:val="hy-AM"/>
        </w:rPr>
        <w:t>վուրդը»</w:t>
      </w:r>
      <w:r w:rsidRPr="00427188">
        <w:rPr>
          <w:rFonts w:ascii="Sylfaen" w:hAnsi="Sylfaen"/>
          <w:bCs/>
          <w:sz w:val="28"/>
          <w:szCs w:val="28"/>
          <w:lang w:val="hy-AM"/>
        </w:rPr>
        <w:t> (12). </w:t>
      </w:r>
      <w:r w:rsidRPr="00427188">
        <w:rPr>
          <w:rFonts w:ascii="Sylfaen" w:hAnsi="Sylfaen"/>
          <w:bCs/>
          <w:i/>
          <w:iCs/>
          <w:sz w:val="28"/>
          <w:szCs w:val="28"/>
          <w:lang w:val="hy-AM"/>
        </w:rPr>
        <w:t>«Մենք ՏԻՐՈՋՄԷ կը սպասենք մեր օգնութիւնը, ա՛ն է մեր օգնականն ու պաշտպանը։ Իրմո՛վ կ</w:t>
      </w:r>
      <w:r>
        <w:rPr>
          <w:rFonts w:ascii="Sylfaen" w:hAnsi="Sylfaen"/>
          <w:bCs/>
          <w:i/>
          <w:iCs/>
          <w:sz w:val="28"/>
          <w:szCs w:val="28"/>
          <w:lang w:val="hy-AM"/>
        </w:rPr>
        <w:t>՚</w:t>
      </w:r>
      <w:r w:rsidRPr="00427188">
        <w:rPr>
          <w:rFonts w:ascii="Sylfaen" w:hAnsi="Sylfaen"/>
          <w:bCs/>
          <w:i/>
          <w:iCs/>
          <w:sz w:val="28"/>
          <w:szCs w:val="28"/>
          <w:lang w:val="hy-AM"/>
        </w:rPr>
        <w:t>ուրախանայ մեր սիրտը, որովհետեւ իր սուրբ անունին վստահած ենք։ ՏԷ՜Ր, քու հոգատարութիւնդ թող ան</w:t>
      </w:r>
      <w:r>
        <w:rPr>
          <w:rFonts w:ascii="Sylfaen" w:hAnsi="Sylfaen"/>
          <w:bCs/>
          <w:i/>
          <w:iCs/>
          <w:sz w:val="28"/>
          <w:szCs w:val="28"/>
          <w:lang w:val="hy-AM"/>
        </w:rPr>
        <w:t>-</w:t>
      </w:r>
      <w:r w:rsidRPr="00427188">
        <w:rPr>
          <w:rFonts w:ascii="Sylfaen" w:hAnsi="Sylfaen"/>
          <w:bCs/>
          <w:i/>
          <w:iCs/>
          <w:sz w:val="28"/>
          <w:szCs w:val="28"/>
          <w:lang w:val="hy-AM"/>
        </w:rPr>
        <w:t>պակա՛ս ըլլայ մեր վրայէն. մենք մեր յոյսը քեզի՛ կապած ենք»</w:t>
      </w:r>
      <w:r w:rsidRPr="00427188">
        <w:rPr>
          <w:rFonts w:ascii="Sylfaen" w:hAnsi="Sylfaen"/>
          <w:bCs/>
          <w:sz w:val="28"/>
          <w:szCs w:val="28"/>
          <w:lang w:val="hy-AM"/>
        </w:rPr>
        <w:t> (20–22)։</w:t>
      </w:r>
    </w:p>
    <w:p w14:paraId="72D333A2"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lang w:val="hy-AM"/>
        </w:rPr>
        <w:t>Այս խօսքերն ու մտածումները Քրիստոսով մեզ կը դարձնեն Նոր Ուխտի ժողովուրդ. որովհետեւ ճշմարիտ քրիստոնեան իր աղօթական կեանքով կը պատկանի Քրիստոսի եւ ուրիշներ եւս Քրիստոսի բերելու առաքելութեան լծուած է՝ անոր մէջ գտնելով իր արդարութիւնը, խա-ղաղութիւնը, սէրը եւ յաւիտենական կեանքը։</w:t>
      </w:r>
    </w:p>
    <w:p w14:paraId="2B70B7BA"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lang w:val="hy-AM"/>
        </w:rPr>
        <w:t>Իմ ամենէն շատ սիրած աստուածաշնչական հատուածներէս մին 85-րդ Սաղմոսին 10-րդ համարն է, ուր կը կարդանք. </w:t>
      </w:r>
      <w:r w:rsidRPr="00427188">
        <w:rPr>
          <w:rFonts w:ascii="Sylfaen" w:hAnsi="Sylfaen"/>
          <w:bCs/>
          <w:i/>
          <w:iCs/>
          <w:sz w:val="28"/>
          <w:szCs w:val="28"/>
          <w:lang w:val="hy-AM"/>
        </w:rPr>
        <w:t>«Սէրն ու հաւատար</w:t>
      </w:r>
      <w:r>
        <w:rPr>
          <w:rFonts w:ascii="Sylfaen" w:hAnsi="Sylfaen"/>
          <w:bCs/>
          <w:i/>
          <w:iCs/>
          <w:sz w:val="28"/>
          <w:szCs w:val="28"/>
          <w:lang w:val="hy-AM"/>
        </w:rPr>
        <w:t>-</w:t>
      </w:r>
      <w:r w:rsidRPr="00427188">
        <w:rPr>
          <w:rFonts w:ascii="Sylfaen" w:hAnsi="Sylfaen"/>
          <w:bCs/>
          <w:i/>
          <w:iCs/>
          <w:sz w:val="28"/>
          <w:szCs w:val="28"/>
          <w:lang w:val="hy-AM"/>
        </w:rPr>
        <w:t>մութիւնը իրարու պիտի հանդիպին, արդարութիւնն ու խաղաղութիւնը պիտի համբուրուին»</w:t>
      </w:r>
      <w:r w:rsidRPr="00427188">
        <w:rPr>
          <w:rFonts w:ascii="Sylfaen" w:hAnsi="Sylfaen"/>
          <w:bCs/>
          <w:sz w:val="28"/>
          <w:szCs w:val="28"/>
          <w:lang w:val="hy-AM"/>
        </w:rPr>
        <w:t>։ Իսկ Եսայի մարգարէ այս հաստատումը ուղղա</w:t>
      </w:r>
      <w:r>
        <w:rPr>
          <w:rFonts w:ascii="Sylfaen" w:hAnsi="Sylfaen"/>
          <w:bCs/>
          <w:sz w:val="28"/>
          <w:szCs w:val="28"/>
          <w:lang w:val="hy-AM"/>
        </w:rPr>
        <w:t>-</w:t>
      </w:r>
      <w:r w:rsidRPr="00427188">
        <w:rPr>
          <w:rFonts w:ascii="Sylfaen" w:hAnsi="Sylfaen"/>
          <w:bCs/>
          <w:sz w:val="28"/>
          <w:szCs w:val="28"/>
          <w:lang w:val="hy-AM"/>
        </w:rPr>
        <w:t>կիօրէն կը կապէ Աստուծոյ արդարութեան, երբ Աստուած ի՛նք կ</w:t>
      </w:r>
      <w:r>
        <w:rPr>
          <w:rFonts w:ascii="Sylfaen" w:hAnsi="Sylfaen"/>
          <w:bCs/>
          <w:sz w:val="28"/>
          <w:szCs w:val="28"/>
          <w:lang w:val="hy-AM"/>
        </w:rPr>
        <w:t>՚</w:t>
      </w:r>
      <w:r w:rsidRPr="00427188">
        <w:rPr>
          <w:rFonts w:ascii="Sylfaen" w:hAnsi="Sylfaen"/>
          <w:bCs/>
          <w:sz w:val="28"/>
          <w:szCs w:val="28"/>
          <w:lang w:val="hy-AM"/>
        </w:rPr>
        <w:t>ըսէ.</w:t>
      </w:r>
      <w:r>
        <w:rPr>
          <w:rFonts w:ascii="Sylfaen" w:hAnsi="Sylfaen"/>
          <w:bCs/>
          <w:sz w:val="28"/>
          <w:szCs w:val="28"/>
          <w:lang w:val="hy-AM"/>
        </w:rPr>
        <w:t xml:space="preserve"> </w:t>
      </w:r>
      <w:r w:rsidRPr="00427188">
        <w:rPr>
          <w:rFonts w:ascii="Sylfaen" w:hAnsi="Sylfaen"/>
          <w:bCs/>
          <w:i/>
          <w:iCs/>
          <w:sz w:val="28"/>
          <w:szCs w:val="28"/>
          <w:lang w:val="hy-AM"/>
        </w:rPr>
        <w:t>«Արդարեւ ես Տէրս արդարութիւնը կը սիրեմ ու անիրաւութիւնը կ</w:t>
      </w:r>
      <w:r>
        <w:rPr>
          <w:rFonts w:ascii="Sylfaen" w:hAnsi="Sylfaen"/>
          <w:bCs/>
          <w:i/>
          <w:iCs/>
          <w:sz w:val="28"/>
          <w:szCs w:val="28"/>
          <w:lang w:val="hy-AM"/>
        </w:rPr>
        <w:t>՚</w:t>
      </w:r>
      <w:r w:rsidRPr="00427188">
        <w:rPr>
          <w:rFonts w:ascii="Sylfaen" w:hAnsi="Sylfaen"/>
          <w:bCs/>
          <w:i/>
          <w:iCs/>
          <w:sz w:val="28"/>
          <w:szCs w:val="28"/>
          <w:lang w:val="hy-AM"/>
        </w:rPr>
        <w:t>ատեմ»</w:t>
      </w:r>
      <w:r>
        <w:rPr>
          <w:rFonts w:ascii="Sylfaen" w:hAnsi="Sylfaen"/>
          <w:bCs/>
          <w:sz w:val="28"/>
          <w:szCs w:val="28"/>
          <w:lang w:val="hy-AM"/>
        </w:rPr>
        <w:t xml:space="preserve"> </w:t>
      </w:r>
      <w:r w:rsidRPr="00427188">
        <w:rPr>
          <w:rFonts w:ascii="Sylfaen" w:hAnsi="Sylfaen"/>
          <w:bCs/>
          <w:sz w:val="28"/>
          <w:szCs w:val="28"/>
          <w:lang w:val="hy-AM"/>
        </w:rPr>
        <w:t>(61.8)։ Այս սէրը, հաւատարմութիւնը, արդարութիւնն ու խաղաղութիւնը որպէս աստուածային ողորմութիւն կը ցոլան, երբ Աստուած մեր մեղքերու խոստովանութիւնը կը լուայ խաչին վրայ Քրիստոսի թափած արեամբ պարգեւուած քաւութեամբ ու մեզ կը զարդարէ Ս. Հոգիին բազմազան շնորհներով՝ մեզ վստահութեան վրայ խարսխուած Աստուծմէ մարդ ու մարդեր եւ մարդէ մարդ ու մարդեր յարատեւ յարաբերութեան մէջ դնելով։</w:t>
      </w:r>
    </w:p>
    <w:p w14:paraId="1E452760" w14:textId="69E6D08F" w:rsidR="00C855CB" w:rsidRPr="00427188" w:rsidRDefault="00C855CB" w:rsidP="00C855CB">
      <w:pPr>
        <w:jc w:val="both"/>
        <w:rPr>
          <w:rFonts w:ascii="Sylfaen" w:hAnsi="Sylfaen"/>
          <w:bCs/>
          <w:sz w:val="28"/>
          <w:szCs w:val="28"/>
        </w:rPr>
      </w:pPr>
      <w:r w:rsidRPr="00427188">
        <w:rPr>
          <w:rFonts w:ascii="Sylfaen" w:hAnsi="Sylfaen"/>
          <w:bCs/>
          <w:sz w:val="28"/>
          <w:szCs w:val="28"/>
          <w:lang w:val="hy-AM"/>
        </w:rPr>
        <w:t>Սողոմոն թագաւոր երբ իմաստութիւն կը խնդրէր Աստուծմէ՝ անոր դիմեց, ըսելով. </w:t>
      </w:r>
      <w:r w:rsidRPr="00427188">
        <w:rPr>
          <w:rFonts w:ascii="Sylfaen" w:hAnsi="Sylfaen"/>
          <w:bCs/>
          <w:i/>
          <w:iCs/>
          <w:sz w:val="28"/>
          <w:szCs w:val="28"/>
          <w:lang w:val="hy-AM"/>
        </w:rPr>
        <w:t>«Դուն քու ծառայիդ, իմ հօրս՝ Դաւիթի հետ կարեկցութեամբ վարուեցար, որովհետեւ ան քու առջեւդ ճշմարտութեամբ, արդարութ</w:t>
      </w:r>
      <w:r>
        <w:rPr>
          <w:rFonts w:ascii="Sylfaen" w:hAnsi="Sylfaen"/>
          <w:bCs/>
          <w:i/>
          <w:iCs/>
          <w:sz w:val="28"/>
          <w:szCs w:val="28"/>
          <w:lang w:val="hy-AM"/>
        </w:rPr>
        <w:t>-</w:t>
      </w:r>
      <w:r w:rsidRPr="00427188">
        <w:rPr>
          <w:rFonts w:ascii="Sylfaen" w:hAnsi="Sylfaen"/>
          <w:bCs/>
          <w:i/>
          <w:iCs/>
          <w:sz w:val="28"/>
          <w:szCs w:val="28"/>
          <w:lang w:val="hy-AM"/>
        </w:rPr>
        <w:t>եամբ եւ քեզի հանդէպ ուղիղ սիրտով ընթացաւ»</w:t>
      </w:r>
      <w:r w:rsidRPr="00427188">
        <w:rPr>
          <w:rFonts w:ascii="Sylfaen" w:hAnsi="Sylfaen"/>
          <w:bCs/>
          <w:sz w:val="28"/>
          <w:szCs w:val="28"/>
          <w:lang w:val="hy-AM"/>
        </w:rPr>
        <w:t xml:space="preserve"> (Գ. Թգ 3.6)։ Մենք, որ </w:t>
      </w:r>
      <w:r w:rsidRPr="00427188">
        <w:rPr>
          <w:rFonts w:ascii="Sylfaen" w:hAnsi="Sylfaen"/>
          <w:bCs/>
          <w:sz w:val="28"/>
          <w:szCs w:val="28"/>
          <w:lang w:val="hy-AM"/>
        </w:rPr>
        <w:lastRenderedPageBreak/>
        <w:t>Քրիստոսով երկնային իմաստութիւնը հագնելու հրաւէրը ունինք, այսօր շեշտակիօրէն կը լսենք Քրիստոսի խօսքը՝  </w:t>
      </w:r>
      <w:r w:rsidRPr="00427188">
        <w:rPr>
          <w:rFonts w:ascii="Sylfaen" w:hAnsi="Sylfaen"/>
          <w:bCs/>
          <w:i/>
          <w:iCs/>
          <w:sz w:val="28"/>
          <w:szCs w:val="28"/>
          <w:lang w:val="hy-AM"/>
        </w:rPr>
        <w:t>«Երանի՜ անոնց, որոնք արդա</w:t>
      </w:r>
      <w:r w:rsidR="00207178">
        <w:rPr>
          <w:rFonts w:ascii="Sylfaen" w:hAnsi="Sylfaen"/>
          <w:bCs/>
          <w:i/>
          <w:iCs/>
          <w:sz w:val="28"/>
          <w:szCs w:val="28"/>
          <w:lang w:val="hy-AM"/>
        </w:rPr>
        <w:t>-</w:t>
      </w:r>
      <w:r w:rsidRPr="00427188">
        <w:rPr>
          <w:rFonts w:ascii="Sylfaen" w:hAnsi="Sylfaen"/>
          <w:bCs/>
          <w:i/>
          <w:iCs/>
          <w:sz w:val="28"/>
          <w:szCs w:val="28"/>
          <w:lang w:val="hy-AM"/>
        </w:rPr>
        <w:t>րութեան քաղցն ու ծարաւը ունին, որովհետեւ անոնք պիտի յագենան»</w:t>
      </w:r>
      <w:r w:rsidRPr="00427188">
        <w:rPr>
          <w:rFonts w:ascii="Sylfaen" w:hAnsi="Sylfaen"/>
          <w:bCs/>
          <w:sz w:val="28"/>
          <w:szCs w:val="28"/>
          <w:lang w:val="hy-AM"/>
        </w:rPr>
        <w:t> եւ այդ խօսքով Սողոմոնէն աւելի իմաստուն կը դառնանք Քրիստոսի շնորհքով։</w:t>
      </w:r>
    </w:p>
    <w:p w14:paraId="5E044851"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lang w:val="hy-AM"/>
        </w:rPr>
        <w:t>Խօսք մը, որ այս աղօթքի համախմբումէն ետք պէտք է մեր կեանքը կերպարանափոխէ Քրիստոսը աշխարհ տանելու գրգիռով։ Չի՛ բաւեր միայն աղօթել, չի՛ բաւեր միայն ի մի գալ եւ անուշ ապրումներ ունենալ, չի՛ բաւեր միայն Աստուածաշունչին կենարար պատգամներով մեր ականջ</w:t>
      </w:r>
      <w:r>
        <w:rPr>
          <w:rFonts w:ascii="Sylfaen" w:hAnsi="Sylfaen"/>
          <w:bCs/>
          <w:sz w:val="28"/>
          <w:szCs w:val="28"/>
          <w:lang w:val="hy-AM"/>
        </w:rPr>
        <w:t>-</w:t>
      </w:r>
      <w:r w:rsidRPr="00427188">
        <w:rPr>
          <w:rFonts w:ascii="Sylfaen" w:hAnsi="Sylfaen"/>
          <w:bCs/>
          <w:sz w:val="28"/>
          <w:szCs w:val="28"/>
          <w:lang w:val="hy-AM"/>
        </w:rPr>
        <w:t>ները հաճոյացնել. այլ, պէտք է գործակցիլ Աստուծոյ արդարութեան վերահաստատման ծրագիրին՝ մեր բոլոր կարելիութիւնները ի մի բերելով եւ արդարութեան հոգեւոր զինուորները դառնալով։ Յետ Քրիստոս առա</w:t>
      </w:r>
      <w:r>
        <w:rPr>
          <w:rFonts w:ascii="Sylfaen" w:hAnsi="Sylfaen"/>
          <w:bCs/>
          <w:sz w:val="28"/>
          <w:szCs w:val="28"/>
          <w:lang w:val="hy-AM"/>
        </w:rPr>
        <w:t>-</w:t>
      </w:r>
      <w:r w:rsidRPr="00427188">
        <w:rPr>
          <w:rFonts w:ascii="Sylfaen" w:hAnsi="Sylfaen"/>
          <w:bCs/>
          <w:sz w:val="28"/>
          <w:szCs w:val="28"/>
          <w:lang w:val="hy-AM"/>
        </w:rPr>
        <w:t>ջին դարերուն, երբ քրիստոնէութիւնը տակաւին սաղմնային վիճակի մէջ էր եւ քրիստոնեաներ հալածանքներու ենթարկուելով իրենց վկայի կեանքը կ</w:t>
      </w:r>
      <w:r>
        <w:rPr>
          <w:rFonts w:ascii="Sylfaen" w:hAnsi="Sylfaen"/>
          <w:bCs/>
          <w:sz w:val="28"/>
          <w:szCs w:val="28"/>
          <w:lang w:val="hy-AM"/>
        </w:rPr>
        <w:t>՚</w:t>
      </w:r>
      <w:r w:rsidRPr="00427188">
        <w:rPr>
          <w:rFonts w:ascii="Sylfaen" w:hAnsi="Sylfaen"/>
          <w:bCs/>
          <w:sz w:val="28"/>
          <w:szCs w:val="28"/>
          <w:lang w:val="hy-AM"/>
        </w:rPr>
        <w:t>ապրէին եւ շատ յաճախ նահատակի եզակի արիութեամբ իրենց կեանքը կը կնքէին, հեթանոսներ կը սարսափէին անոնց բարոյական կորովէն եւ քրիստոնէութեան անսակարկելի արժեչափը աստուածատուր սէրը նկատելով՝ իրարու կ</w:t>
      </w:r>
      <w:r>
        <w:rPr>
          <w:rFonts w:ascii="Sylfaen" w:hAnsi="Sylfaen"/>
          <w:bCs/>
          <w:sz w:val="28"/>
          <w:szCs w:val="28"/>
          <w:lang w:val="hy-AM"/>
        </w:rPr>
        <w:t>՚</w:t>
      </w:r>
      <w:r w:rsidRPr="00427188">
        <w:rPr>
          <w:rFonts w:ascii="Sylfaen" w:hAnsi="Sylfaen"/>
          <w:bCs/>
          <w:sz w:val="28"/>
          <w:szCs w:val="28"/>
          <w:lang w:val="hy-AM"/>
        </w:rPr>
        <w:t>ըսէին. </w:t>
      </w:r>
      <w:r w:rsidRPr="00427188">
        <w:rPr>
          <w:rFonts w:ascii="Sylfaen" w:hAnsi="Sylfaen"/>
          <w:b/>
          <w:bCs/>
          <w:sz w:val="28"/>
          <w:szCs w:val="28"/>
          <w:lang w:val="hy-AM"/>
        </w:rPr>
        <w:t>«Տեսէք զիրար ինչպէս կը սիրեն»</w:t>
      </w:r>
      <w:r w:rsidRPr="00427188">
        <w:rPr>
          <w:rFonts w:ascii="Sylfaen" w:hAnsi="Sylfaen"/>
          <w:bCs/>
          <w:sz w:val="28"/>
          <w:szCs w:val="28"/>
          <w:lang w:val="hy-AM"/>
        </w:rPr>
        <w:t>։</w:t>
      </w:r>
    </w:p>
    <w:p w14:paraId="65573F57"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lang w:val="hy-AM"/>
        </w:rPr>
        <w:t>Ս. Ներսէս Շնորհալի հայրապետ իր այբուբենի տառերով հիւսած «Առաւօտ լուսոյ» հոգեւոր երգին մէջ «Ս» գիրին տակ կ</w:t>
      </w:r>
      <w:r>
        <w:rPr>
          <w:rFonts w:ascii="Sylfaen" w:hAnsi="Sylfaen"/>
          <w:bCs/>
          <w:sz w:val="28"/>
          <w:szCs w:val="28"/>
          <w:lang w:val="hy-AM"/>
        </w:rPr>
        <w:t>՚</w:t>
      </w:r>
      <w:r w:rsidRPr="00427188">
        <w:rPr>
          <w:rFonts w:ascii="Sylfaen" w:hAnsi="Sylfaen"/>
          <w:bCs/>
          <w:sz w:val="28"/>
          <w:szCs w:val="28"/>
          <w:lang w:val="hy-AM"/>
        </w:rPr>
        <w:t>աղօթէ. «Սէր անուն Յիսուս, քու սիրովդ ճմլէ իմ քարեղէն սիրտս»։ Այս աղօթքին իմաստը այնքա՜ն թելադրական է եւ համահունչ այսօրուան մեր աղօթքին հետ, երբ մենք եւս մեծ Սուրբին հետ կ</w:t>
      </w:r>
      <w:r>
        <w:rPr>
          <w:rFonts w:ascii="Sylfaen" w:hAnsi="Sylfaen"/>
          <w:bCs/>
          <w:sz w:val="28"/>
          <w:szCs w:val="28"/>
          <w:lang w:val="hy-AM"/>
        </w:rPr>
        <w:t>՚</w:t>
      </w:r>
      <w:r w:rsidRPr="00427188">
        <w:rPr>
          <w:rFonts w:ascii="Sylfaen" w:hAnsi="Sylfaen"/>
          <w:bCs/>
          <w:sz w:val="28"/>
          <w:szCs w:val="28"/>
          <w:lang w:val="hy-AM"/>
        </w:rPr>
        <w:t>աղօթենք, որ Աստուած մեր սիրտը մի միայն իր սիրով լեցնէ եւ հոն մի միայն աստուածային արդարութիւնը թագաւորէ։</w:t>
      </w:r>
    </w:p>
    <w:p w14:paraId="5F25C65E" w14:textId="77777777" w:rsidR="00C855CB" w:rsidRPr="00427188" w:rsidRDefault="00C855CB" w:rsidP="00C855CB">
      <w:pPr>
        <w:ind w:firstLine="720"/>
        <w:jc w:val="both"/>
        <w:rPr>
          <w:rFonts w:ascii="Sylfaen" w:hAnsi="Sylfaen"/>
          <w:bCs/>
          <w:sz w:val="28"/>
          <w:szCs w:val="28"/>
        </w:rPr>
      </w:pPr>
      <w:r w:rsidRPr="00427188">
        <w:rPr>
          <w:rFonts w:ascii="Sylfaen" w:hAnsi="Sylfaen"/>
          <w:b/>
          <w:bCs/>
          <w:sz w:val="28"/>
          <w:szCs w:val="28"/>
          <w:lang w:val="hy-AM"/>
        </w:rPr>
        <w:t>«Տեսէք զիրար ինչպէս կը սիրեն»</w:t>
      </w:r>
      <w:r w:rsidRPr="00427188">
        <w:rPr>
          <w:rFonts w:ascii="Sylfaen" w:hAnsi="Sylfaen"/>
          <w:bCs/>
          <w:sz w:val="28"/>
          <w:szCs w:val="28"/>
          <w:lang w:val="hy-AM"/>
        </w:rPr>
        <w:t>։ Այսօր մեր շրջապատը նոյնը կ</w:t>
      </w:r>
      <w:r>
        <w:rPr>
          <w:rFonts w:ascii="Sylfaen" w:hAnsi="Sylfaen"/>
          <w:bCs/>
          <w:sz w:val="28"/>
          <w:szCs w:val="28"/>
          <w:lang w:val="hy-AM"/>
        </w:rPr>
        <w:t>՚</w:t>
      </w:r>
      <w:r w:rsidRPr="00427188">
        <w:rPr>
          <w:rFonts w:ascii="Sylfaen" w:hAnsi="Sylfaen"/>
          <w:bCs/>
          <w:sz w:val="28"/>
          <w:szCs w:val="28"/>
          <w:lang w:val="hy-AM"/>
        </w:rPr>
        <w:t>ըսէ՞ մեր մասին։ Պատասխանը մե՛նք պիտի տանք մեր կեանքով եւ այս եկեղեցիէն դուրս գալէն ետք, որպէսզի այս աղօթական մթնոլորտը կեան</w:t>
      </w:r>
      <w:r>
        <w:rPr>
          <w:rFonts w:ascii="Sylfaen" w:hAnsi="Sylfaen"/>
          <w:bCs/>
          <w:sz w:val="28"/>
          <w:szCs w:val="28"/>
          <w:lang w:val="hy-AM"/>
        </w:rPr>
        <w:t>-</w:t>
      </w:r>
      <w:r w:rsidRPr="00427188">
        <w:rPr>
          <w:rFonts w:ascii="Sylfaen" w:hAnsi="Sylfaen"/>
          <w:bCs/>
          <w:sz w:val="28"/>
          <w:szCs w:val="28"/>
          <w:lang w:val="hy-AM"/>
        </w:rPr>
        <w:t>քով ու գործով երկարաձգուի մեր եւ մեր նմաններուն բարիքին ու Աստու</w:t>
      </w:r>
      <w:r>
        <w:rPr>
          <w:rFonts w:ascii="Sylfaen" w:hAnsi="Sylfaen"/>
          <w:bCs/>
          <w:sz w:val="28"/>
          <w:szCs w:val="28"/>
          <w:lang w:val="hy-AM"/>
        </w:rPr>
        <w:t>-</w:t>
      </w:r>
      <w:r w:rsidRPr="00427188">
        <w:rPr>
          <w:rFonts w:ascii="Sylfaen" w:hAnsi="Sylfaen"/>
          <w:bCs/>
          <w:sz w:val="28"/>
          <w:szCs w:val="28"/>
          <w:lang w:val="hy-AM"/>
        </w:rPr>
        <w:t>ծոյ փառքին համար, եւ Պօղոս Առաքեալի յորդորը նաեւ մեզի հասնի, թէ </w:t>
      </w:r>
      <w:r w:rsidRPr="00427188">
        <w:rPr>
          <w:rFonts w:ascii="Sylfaen" w:hAnsi="Sylfaen"/>
          <w:bCs/>
          <w:i/>
          <w:iCs/>
          <w:sz w:val="28"/>
          <w:szCs w:val="28"/>
          <w:lang w:val="hy-AM"/>
        </w:rPr>
        <w:t>«միշտ աւելիով աշխատեցէք Տիրոջ գործին համար, գիտնալով որ ձեր յոգնութիւնը առանց վարձատրութեան չի մնար Աստուծոյ առջեւ»</w:t>
      </w:r>
      <w:r w:rsidRPr="00427188">
        <w:rPr>
          <w:rFonts w:ascii="Sylfaen" w:hAnsi="Sylfaen"/>
          <w:bCs/>
          <w:sz w:val="28"/>
          <w:szCs w:val="28"/>
          <w:lang w:val="hy-AM"/>
        </w:rPr>
        <w:t> (Ա. Կր 15.58)։ </w:t>
      </w:r>
    </w:p>
    <w:p w14:paraId="4737F537" w14:textId="77777777" w:rsidR="00C855CB" w:rsidRPr="00427188" w:rsidRDefault="00C855CB" w:rsidP="00C855CB">
      <w:pPr>
        <w:ind w:firstLine="720"/>
        <w:jc w:val="both"/>
        <w:rPr>
          <w:rFonts w:ascii="Sylfaen" w:hAnsi="Sylfaen"/>
          <w:bCs/>
          <w:sz w:val="28"/>
          <w:szCs w:val="28"/>
        </w:rPr>
      </w:pPr>
      <w:r w:rsidRPr="00427188">
        <w:rPr>
          <w:rFonts w:ascii="Sylfaen" w:hAnsi="Sylfaen"/>
          <w:bCs/>
          <w:sz w:val="28"/>
          <w:szCs w:val="28"/>
          <w:lang w:val="hy-AM"/>
        </w:rPr>
        <w:t>Կ</w:t>
      </w:r>
      <w:r>
        <w:rPr>
          <w:rFonts w:ascii="Sylfaen" w:hAnsi="Sylfaen"/>
          <w:bCs/>
          <w:sz w:val="28"/>
          <w:szCs w:val="28"/>
          <w:lang w:val="hy-AM"/>
        </w:rPr>
        <w:t>՚</w:t>
      </w:r>
      <w:r w:rsidRPr="00427188">
        <w:rPr>
          <w:rFonts w:ascii="Sylfaen" w:hAnsi="Sylfaen"/>
          <w:bCs/>
          <w:sz w:val="28"/>
          <w:szCs w:val="28"/>
          <w:lang w:val="hy-AM"/>
        </w:rPr>
        <w:t>աղօթեմ, որ մեր աղօթքը բալասան դառնայ Մալէզիոյ եւ աշխարհի ամեն անկիւնները արդարութեան քաղցն ու ծարաւը ունեցող բոլոր մար</w:t>
      </w:r>
      <w:r>
        <w:rPr>
          <w:rFonts w:ascii="Sylfaen" w:hAnsi="Sylfaen"/>
          <w:bCs/>
          <w:sz w:val="28"/>
          <w:szCs w:val="28"/>
          <w:lang w:val="hy-AM"/>
        </w:rPr>
        <w:t>-</w:t>
      </w:r>
      <w:r w:rsidRPr="00427188">
        <w:rPr>
          <w:rFonts w:ascii="Sylfaen" w:hAnsi="Sylfaen"/>
          <w:bCs/>
          <w:sz w:val="28"/>
          <w:szCs w:val="28"/>
          <w:lang w:val="hy-AM"/>
        </w:rPr>
        <w:lastRenderedPageBreak/>
        <w:t>դոց համար եւ բոլորս Քրիստոսով յագենանք մեր երկրաւոր ու մասնա</w:t>
      </w:r>
      <w:r>
        <w:rPr>
          <w:rFonts w:ascii="Sylfaen" w:hAnsi="Sylfaen"/>
          <w:bCs/>
          <w:sz w:val="28"/>
          <w:szCs w:val="28"/>
          <w:lang w:val="hy-AM"/>
        </w:rPr>
        <w:t>-</w:t>
      </w:r>
      <w:r w:rsidRPr="00427188">
        <w:rPr>
          <w:rFonts w:ascii="Sylfaen" w:hAnsi="Sylfaen"/>
          <w:bCs/>
          <w:sz w:val="28"/>
          <w:szCs w:val="28"/>
          <w:lang w:val="hy-AM"/>
        </w:rPr>
        <w:t>ւորաբար յաւիտենական կեանքին մէջ. յաւիտեանս յաւիտենից. ամէն։</w:t>
      </w:r>
    </w:p>
    <w:p w14:paraId="48C71C7E" w14:textId="77777777" w:rsidR="00C855CB" w:rsidRPr="00427188" w:rsidRDefault="00C855CB" w:rsidP="00C855CB">
      <w:pPr>
        <w:rPr>
          <w:rFonts w:ascii="Sylfaen" w:hAnsi="Sylfaen"/>
          <w:bCs/>
          <w:sz w:val="28"/>
          <w:szCs w:val="28"/>
        </w:rPr>
      </w:pPr>
      <w:r w:rsidRPr="00427188">
        <w:rPr>
          <w:rFonts w:ascii="Sylfaen" w:hAnsi="Sylfaen"/>
          <w:bCs/>
          <w:sz w:val="28"/>
          <w:szCs w:val="28"/>
          <w:lang w:val="hy-AM"/>
        </w:rPr>
        <w:t> </w:t>
      </w:r>
    </w:p>
    <w:p w14:paraId="09E12126" w14:textId="09FC99A9" w:rsidR="007D7895" w:rsidRPr="00C855CB" w:rsidRDefault="00C855CB" w:rsidP="00C855CB">
      <w:pPr>
        <w:jc w:val="right"/>
        <w:rPr>
          <w:rFonts w:ascii="Sylfaen" w:hAnsi="Sylfaen"/>
          <w:bCs/>
          <w:sz w:val="28"/>
          <w:szCs w:val="28"/>
        </w:rPr>
      </w:pPr>
      <w:r w:rsidRPr="00427188">
        <w:rPr>
          <w:rFonts w:ascii="Sylfaen" w:hAnsi="Sylfaen"/>
          <w:bCs/>
          <w:sz w:val="28"/>
          <w:szCs w:val="28"/>
          <w:lang w:val="hy-AM"/>
        </w:rPr>
        <w:t>Նարեկ Արք. Ալեէմէզեան</w:t>
      </w:r>
    </w:p>
    <w:sectPr w:rsidR="007D7895" w:rsidRPr="00C855CB">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9E9195" w14:textId="77777777" w:rsidR="00177BF6" w:rsidRDefault="00177BF6" w:rsidP="00C855CB">
      <w:r>
        <w:separator/>
      </w:r>
    </w:p>
  </w:endnote>
  <w:endnote w:type="continuationSeparator" w:id="0">
    <w:p w14:paraId="51DED6B2" w14:textId="77777777" w:rsidR="00177BF6" w:rsidRDefault="00177BF6" w:rsidP="00C8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56624838"/>
      <w:docPartObj>
        <w:docPartGallery w:val="Page Numbers (Bottom of Page)"/>
        <w:docPartUnique/>
      </w:docPartObj>
    </w:sdtPr>
    <w:sdtContent>
      <w:p w14:paraId="77C53B5F" w14:textId="267FA9C6" w:rsidR="00C855CB" w:rsidRDefault="00C855C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6780CF" w14:textId="77777777" w:rsidR="00C855CB" w:rsidRDefault="00C85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241584"/>
      <w:docPartObj>
        <w:docPartGallery w:val="Page Numbers (Bottom of Page)"/>
        <w:docPartUnique/>
      </w:docPartObj>
    </w:sdtPr>
    <w:sdtContent>
      <w:p w14:paraId="234F87D5" w14:textId="3A2AF358" w:rsidR="00C855CB" w:rsidRDefault="00C855C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EE26B4" w14:textId="77777777" w:rsidR="00C855CB" w:rsidRDefault="00C85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854D62" w14:textId="77777777" w:rsidR="00177BF6" w:rsidRDefault="00177BF6" w:rsidP="00C855CB">
      <w:r>
        <w:separator/>
      </w:r>
    </w:p>
  </w:footnote>
  <w:footnote w:type="continuationSeparator" w:id="0">
    <w:p w14:paraId="7E9A50D1" w14:textId="77777777" w:rsidR="00177BF6" w:rsidRDefault="00177BF6" w:rsidP="00C855C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CB"/>
    <w:rsid w:val="00157BF2"/>
    <w:rsid w:val="00177BF6"/>
    <w:rsid w:val="00207178"/>
    <w:rsid w:val="003D7CBC"/>
    <w:rsid w:val="005824C9"/>
    <w:rsid w:val="006C2A22"/>
    <w:rsid w:val="007D7895"/>
    <w:rsid w:val="007D7EBA"/>
    <w:rsid w:val="00B41865"/>
    <w:rsid w:val="00C855CB"/>
    <w:rsid w:val="00D7211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F2873FC"/>
  <w15:chartTrackingRefBased/>
  <w15:docId w15:val="{C877A661-7EE6-7F41-B0CB-752447EB7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5CB"/>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855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55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55C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55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55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855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855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855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855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5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55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55C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55C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855C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855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855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855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855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855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5C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855C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5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855CB"/>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855CB"/>
    <w:rPr>
      <w:i/>
      <w:iCs/>
      <w:color w:val="404040" w:themeColor="text1" w:themeTint="BF"/>
    </w:rPr>
  </w:style>
  <w:style w:type="paragraph" w:styleId="ListParagraph">
    <w:name w:val="List Paragraph"/>
    <w:basedOn w:val="Normal"/>
    <w:uiPriority w:val="34"/>
    <w:qFormat/>
    <w:rsid w:val="00C855CB"/>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855CB"/>
    <w:rPr>
      <w:i/>
      <w:iCs/>
      <w:color w:val="2F5496" w:themeColor="accent1" w:themeShade="BF"/>
    </w:rPr>
  </w:style>
  <w:style w:type="paragraph" w:styleId="IntenseQuote">
    <w:name w:val="Intense Quote"/>
    <w:basedOn w:val="Normal"/>
    <w:next w:val="Normal"/>
    <w:link w:val="IntenseQuoteChar"/>
    <w:uiPriority w:val="30"/>
    <w:qFormat/>
    <w:rsid w:val="00C855CB"/>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855CB"/>
    <w:rPr>
      <w:i/>
      <w:iCs/>
      <w:color w:val="2F5496" w:themeColor="accent1" w:themeShade="BF"/>
    </w:rPr>
  </w:style>
  <w:style w:type="character" w:styleId="IntenseReference">
    <w:name w:val="Intense Reference"/>
    <w:basedOn w:val="DefaultParagraphFont"/>
    <w:uiPriority w:val="32"/>
    <w:qFormat/>
    <w:rsid w:val="00C855CB"/>
    <w:rPr>
      <w:b/>
      <w:bCs/>
      <w:smallCaps/>
      <w:color w:val="2F5496" w:themeColor="accent1" w:themeShade="BF"/>
      <w:spacing w:val="5"/>
    </w:rPr>
  </w:style>
  <w:style w:type="paragraph" w:styleId="Footer">
    <w:name w:val="footer"/>
    <w:basedOn w:val="Normal"/>
    <w:link w:val="FooterChar"/>
    <w:uiPriority w:val="99"/>
    <w:unhideWhenUsed/>
    <w:rsid w:val="00C855CB"/>
    <w:pPr>
      <w:tabs>
        <w:tab w:val="center" w:pos="4680"/>
        <w:tab w:val="right" w:pos="9360"/>
      </w:tabs>
    </w:pPr>
  </w:style>
  <w:style w:type="character" w:customStyle="1" w:styleId="FooterChar">
    <w:name w:val="Footer Char"/>
    <w:basedOn w:val="DefaultParagraphFont"/>
    <w:link w:val="Footer"/>
    <w:uiPriority w:val="99"/>
    <w:rsid w:val="00C855CB"/>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85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2026-07-18T19:03:00Z</dcterms:created>
  <dcterms:modified xsi:type="dcterms:W3CDTF">2026-07-18T19:10:00Z</dcterms:modified>
</cp:coreProperties>
</file>