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AEEA49" w14:textId="77777777" w:rsidR="00CE63DF" w:rsidRPr="00340B1D" w:rsidRDefault="00CE63DF" w:rsidP="00CE63DF">
      <w:pPr>
        <w:jc w:val="center"/>
        <w:outlineLvl w:val="1"/>
        <w:rPr>
          <w:rFonts w:ascii="Sylfaen" w:hAnsi="Sylfaen" w:cs="Sylfaen"/>
          <w:bCs/>
          <w:sz w:val="32"/>
          <w:szCs w:val="32"/>
          <w:lang w:val="hy-AM" w:eastAsia="en-GB"/>
        </w:rPr>
      </w:pPr>
      <w:r w:rsidRPr="00340B1D">
        <w:rPr>
          <w:rFonts w:ascii="Sylfaen" w:hAnsi="Sylfaen" w:cs="Sylfaen"/>
          <w:bCs/>
          <w:sz w:val="32"/>
          <w:szCs w:val="32"/>
          <w:lang w:val="hy-AM" w:eastAsia="en-GB"/>
        </w:rPr>
        <w:t>ՔԵԶԻ ՀԱՄԱՐ, ՀԱՅԱՍՏԱՆ</w:t>
      </w:r>
      <w:r>
        <w:rPr>
          <w:rFonts w:ascii="Sylfaen" w:hAnsi="Sylfaen" w:cs="Sylfaen"/>
          <w:bCs/>
          <w:sz w:val="32"/>
          <w:szCs w:val="32"/>
          <w:lang w:val="hy-AM" w:eastAsia="en-GB"/>
        </w:rPr>
        <w:t>...</w:t>
      </w:r>
    </w:p>
    <w:p w14:paraId="525EF040" w14:textId="77777777" w:rsidR="00CE63DF" w:rsidRPr="007454E9" w:rsidRDefault="00CE63DF" w:rsidP="00CE63DF">
      <w:pPr>
        <w:outlineLvl w:val="1"/>
        <w:rPr>
          <w:rFonts w:ascii="Sylfaen" w:hAnsi="Sylfaen" w:cs="Sylfaen"/>
          <w:bCs/>
          <w:sz w:val="28"/>
          <w:szCs w:val="28"/>
          <w:lang w:val="hy-AM" w:eastAsia="en-GB"/>
        </w:rPr>
      </w:pPr>
    </w:p>
    <w:p w14:paraId="1F339926" w14:textId="77777777" w:rsidR="00CE63DF" w:rsidRPr="007454E9" w:rsidRDefault="00CE63DF" w:rsidP="00CE63DF">
      <w:pPr>
        <w:jc w:val="both"/>
        <w:outlineLvl w:val="1"/>
        <w:rPr>
          <w:rFonts w:ascii="Sylfaen" w:hAnsi="Sylfaen" w:cs="Sylfaen"/>
          <w:bCs/>
          <w:sz w:val="28"/>
          <w:szCs w:val="28"/>
          <w:lang w:val="hy-AM" w:eastAsia="en-GB"/>
        </w:rPr>
      </w:pPr>
      <w:r w:rsidRPr="007454E9">
        <w:rPr>
          <w:rFonts w:ascii="Sylfaen" w:hAnsi="Sylfaen" w:cs="Sylfaen"/>
          <w:bCs/>
          <w:sz w:val="28"/>
          <w:szCs w:val="28"/>
          <w:lang w:val="hy-AM" w:eastAsia="en-GB"/>
        </w:rPr>
        <w:tab/>
        <w:t>Շաբաթ երեկոյեան, 22 Դեկտեմբեր 2018, 2019-ի ամանորը եւ Յիսուսի ծնունդը կանխող տօնական օրերուն, Համազգայինի «Կարկաչ» մանկա</w:t>
      </w:r>
      <w:r>
        <w:rPr>
          <w:rFonts w:ascii="Sylfaen" w:hAnsi="Sylfaen" w:cs="Sylfaen"/>
          <w:bCs/>
          <w:sz w:val="28"/>
          <w:szCs w:val="28"/>
          <w:lang w:val="hy-AM" w:eastAsia="en-GB"/>
        </w:rPr>
        <w:t>-</w:t>
      </w:r>
      <w:r w:rsidRPr="007454E9">
        <w:rPr>
          <w:rFonts w:ascii="Sylfaen" w:hAnsi="Sylfaen" w:cs="Sylfaen"/>
          <w:bCs/>
          <w:sz w:val="28"/>
          <w:szCs w:val="28"/>
          <w:lang w:val="hy-AM" w:eastAsia="en-GB"/>
        </w:rPr>
        <w:t>կան, պատանեկան եւ երիտասարդական երգչախումբը Պէյրութի մէջ հանդէս եկաւ Լիբանանի երգերու փառատօնի շրջագիծին մէջ։</w:t>
      </w:r>
    </w:p>
    <w:p w14:paraId="19870EBD" w14:textId="77777777" w:rsidR="00CE63DF" w:rsidRPr="007454E9" w:rsidRDefault="00CE63DF" w:rsidP="00CE63DF">
      <w:pPr>
        <w:jc w:val="both"/>
        <w:outlineLvl w:val="1"/>
        <w:rPr>
          <w:rFonts w:ascii="Sylfaen" w:hAnsi="Sylfaen" w:cs="Sylfaen"/>
          <w:bCs/>
          <w:sz w:val="28"/>
          <w:szCs w:val="28"/>
          <w:lang w:val="hy-AM" w:eastAsia="en-GB"/>
        </w:rPr>
      </w:pPr>
      <w:r w:rsidRPr="007454E9">
        <w:rPr>
          <w:rFonts w:ascii="Sylfaen" w:hAnsi="Sylfaen" w:cs="Sylfaen"/>
          <w:bCs/>
          <w:sz w:val="28"/>
          <w:szCs w:val="28"/>
          <w:lang w:val="hy-AM" w:eastAsia="en-GB"/>
        </w:rPr>
        <w:tab/>
        <w:t>Հայութեան համար հպարտութեան եզակի առիթ մըն էր այս հա</w:t>
      </w:r>
      <w:r>
        <w:rPr>
          <w:rFonts w:ascii="Sylfaen" w:hAnsi="Sylfaen" w:cs="Sylfaen"/>
          <w:bCs/>
          <w:sz w:val="28"/>
          <w:szCs w:val="28"/>
          <w:lang w:val="hy-AM" w:eastAsia="en-GB"/>
        </w:rPr>
        <w:t>-</w:t>
      </w:r>
      <w:r w:rsidRPr="007454E9">
        <w:rPr>
          <w:rFonts w:ascii="Sylfaen" w:hAnsi="Sylfaen" w:cs="Sylfaen"/>
          <w:bCs/>
          <w:sz w:val="28"/>
          <w:szCs w:val="28"/>
          <w:lang w:val="hy-AM" w:eastAsia="en-GB"/>
        </w:rPr>
        <w:t>մերգը, որովհետեւ եկեղեցին լեցուցած հայ եւ օտար երաժշտասէր հասա</w:t>
      </w:r>
      <w:r>
        <w:rPr>
          <w:rFonts w:ascii="Sylfaen" w:hAnsi="Sylfaen" w:cs="Sylfaen"/>
          <w:bCs/>
          <w:sz w:val="28"/>
          <w:szCs w:val="28"/>
          <w:lang w:val="hy-AM" w:eastAsia="en-GB"/>
        </w:rPr>
        <w:t>-</w:t>
      </w:r>
      <w:r w:rsidRPr="007454E9">
        <w:rPr>
          <w:rFonts w:ascii="Sylfaen" w:hAnsi="Sylfaen" w:cs="Sylfaen"/>
          <w:bCs/>
          <w:sz w:val="28"/>
          <w:szCs w:val="28"/>
          <w:lang w:val="hy-AM" w:eastAsia="en-GB"/>
        </w:rPr>
        <w:t>րակութիւնը սուրբ ծննդեան աւանդական երգերուն հետ ըմբոշխնեց Մա</w:t>
      </w:r>
      <w:r>
        <w:rPr>
          <w:rFonts w:ascii="Sylfaen" w:hAnsi="Sylfaen" w:cs="Sylfaen"/>
          <w:bCs/>
          <w:sz w:val="28"/>
          <w:szCs w:val="28"/>
          <w:lang w:val="hy-AM" w:eastAsia="en-GB"/>
        </w:rPr>
        <w:t>-</w:t>
      </w:r>
      <w:r w:rsidRPr="007454E9">
        <w:rPr>
          <w:rFonts w:ascii="Sylfaen" w:hAnsi="Sylfaen" w:cs="Sylfaen"/>
          <w:bCs/>
          <w:sz w:val="28"/>
          <w:szCs w:val="28"/>
          <w:lang w:val="hy-AM" w:eastAsia="en-GB"/>
        </w:rPr>
        <w:t xml:space="preserve">կար Եկմալեանի դաշնաւորած սուրբ պատարագէն շարականներ եւ որոտընդոստ ծափերով գնահատեց վերջին երգը` Շարլ Ազնաւուրի </w:t>
      </w:r>
      <w:r w:rsidRPr="00C74472">
        <w:rPr>
          <w:rFonts w:ascii="Sylfaen" w:hAnsi="Sylfaen" w:cs="Sylfaen"/>
          <w:bCs/>
          <w:iCs/>
          <w:sz w:val="28"/>
          <w:szCs w:val="28"/>
          <w:lang w:val="hy-AM" w:eastAsia="en-GB"/>
        </w:rPr>
        <w:t>«Քեզի համար, Հայաստան»</w:t>
      </w:r>
      <w:r w:rsidRPr="007454E9">
        <w:rPr>
          <w:rFonts w:ascii="Sylfaen" w:hAnsi="Sylfaen" w:cs="Sylfaen"/>
          <w:bCs/>
          <w:sz w:val="28"/>
          <w:szCs w:val="28"/>
          <w:lang w:val="hy-AM" w:eastAsia="en-GB"/>
        </w:rPr>
        <w:t>-ը։</w:t>
      </w:r>
    </w:p>
    <w:p w14:paraId="6D4D2A85" w14:textId="77777777" w:rsidR="00CE63DF" w:rsidRPr="007454E9" w:rsidRDefault="00CE63DF" w:rsidP="00CE63DF">
      <w:pPr>
        <w:jc w:val="both"/>
        <w:outlineLvl w:val="1"/>
        <w:rPr>
          <w:rFonts w:ascii="Sylfaen" w:hAnsi="Sylfaen" w:cs="Sylfaen"/>
          <w:bCs/>
          <w:sz w:val="28"/>
          <w:szCs w:val="28"/>
          <w:lang w:val="hy-AM" w:eastAsia="en-GB"/>
        </w:rPr>
      </w:pPr>
      <w:r w:rsidRPr="007454E9">
        <w:rPr>
          <w:rFonts w:ascii="Sylfaen" w:hAnsi="Sylfaen" w:cs="Sylfaen"/>
          <w:bCs/>
          <w:sz w:val="28"/>
          <w:szCs w:val="28"/>
          <w:lang w:val="hy-AM" w:eastAsia="en-GB"/>
        </w:rPr>
        <w:tab/>
      </w:r>
      <w:r w:rsidRPr="00C74472">
        <w:rPr>
          <w:rFonts w:ascii="Sylfaen" w:hAnsi="Sylfaen" w:cs="Sylfaen"/>
          <w:bCs/>
          <w:iCs/>
          <w:sz w:val="28"/>
          <w:szCs w:val="28"/>
          <w:lang w:val="hy-AM" w:eastAsia="en-GB"/>
        </w:rPr>
        <w:t>«Քեզի համար, Հայաստան»</w:t>
      </w:r>
      <w:r w:rsidRPr="007454E9">
        <w:rPr>
          <w:rFonts w:ascii="Sylfaen" w:hAnsi="Sylfaen" w:cs="Sylfaen"/>
          <w:bCs/>
          <w:sz w:val="28"/>
          <w:szCs w:val="28"/>
          <w:lang w:val="hy-AM" w:eastAsia="en-GB"/>
        </w:rPr>
        <w:t>-ը զիս տարաւ հայութեան Բեթլեհէմը` մեր յաւերժական հայրենիքը, ուր Քրիստոս Իր սուրբ անունով մեզ հայ-քրիստոնեայ մկրտեց եւ երկնային անջնջելի կնիքով մեր ինքնութիւնը դրոշմեց։</w:t>
      </w:r>
    </w:p>
    <w:p w14:paraId="4465238E" w14:textId="77777777" w:rsidR="00CE63DF" w:rsidRPr="007454E9" w:rsidRDefault="00CE63DF" w:rsidP="00CE63DF">
      <w:pPr>
        <w:jc w:val="both"/>
        <w:outlineLvl w:val="1"/>
        <w:rPr>
          <w:rFonts w:ascii="Sylfaen" w:hAnsi="Sylfaen" w:cs="Sylfaen"/>
          <w:sz w:val="28"/>
          <w:szCs w:val="28"/>
          <w:lang w:val="hy-AM" w:eastAsia="en-GB"/>
        </w:rPr>
      </w:pPr>
      <w:r w:rsidRPr="007454E9">
        <w:rPr>
          <w:rFonts w:ascii="Sylfaen" w:hAnsi="Sylfaen" w:cs="Sylfaen"/>
          <w:bCs/>
          <w:sz w:val="28"/>
          <w:szCs w:val="28"/>
          <w:lang w:val="hy-AM" w:eastAsia="en-GB"/>
        </w:rPr>
        <w:tab/>
        <w:t xml:space="preserve">Երբ հայ նոր սերունդի շրթներէն </w:t>
      </w:r>
      <w:r w:rsidRPr="007454E9">
        <w:rPr>
          <w:rFonts w:ascii="Sylfaen" w:hAnsi="Sylfaen" w:cs="Sylfaen"/>
          <w:b/>
          <w:bCs/>
          <w:sz w:val="28"/>
          <w:szCs w:val="28"/>
          <w:lang w:val="hy-AM" w:eastAsia="en-GB"/>
        </w:rPr>
        <w:t>«</w:t>
      </w:r>
      <w:r w:rsidRPr="007454E9">
        <w:rPr>
          <w:rFonts w:ascii="Sylfaen" w:hAnsi="Sylfaen" w:cs="Sylfaen"/>
          <w:b/>
          <w:sz w:val="28"/>
          <w:szCs w:val="28"/>
          <w:lang w:val="hy-AM" w:eastAsia="en-GB"/>
        </w:rPr>
        <w:t>գարունդ</w:t>
      </w:r>
      <w:r w:rsidRPr="007454E9">
        <w:rPr>
          <w:rFonts w:ascii="Sylfaen" w:hAnsi="Sylfaen"/>
          <w:b/>
          <w:sz w:val="28"/>
          <w:szCs w:val="28"/>
          <w:lang w:val="hy-AM" w:eastAsia="en-GB"/>
        </w:rPr>
        <w:t xml:space="preserve"> դարձեալ </w:t>
      </w:r>
      <w:r w:rsidRPr="007454E9">
        <w:rPr>
          <w:rFonts w:ascii="Sylfaen" w:hAnsi="Sylfaen" w:cs="Sylfaen"/>
          <w:b/>
          <w:sz w:val="28"/>
          <w:szCs w:val="28"/>
          <w:lang w:val="hy-AM" w:eastAsia="en-GB"/>
        </w:rPr>
        <w:t>կը ծաղկի, լաւ օրերդ նորէն կու գան եւ կենաց ծառդ կը պտղաբերի»</w:t>
      </w:r>
      <w:r w:rsidRPr="007454E9">
        <w:rPr>
          <w:rFonts w:ascii="Sylfaen" w:hAnsi="Sylfaen" w:cs="Sylfaen"/>
          <w:sz w:val="28"/>
          <w:szCs w:val="28"/>
          <w:lang w:val="hy-AM" w:eastAsia="en-GB"/>
        </w:rPr>
        <w:t xml:space="preserve"> բառերը</w:t>
      </w:r>
      <w:r w:rsidRPr="007454E9">
        <w:rPr>
          <w:rFonts w:ascii="Sylfaen" w:hAnsi="Sylfaen" w:cs="Sylfaen"/>
          <w:bCs/>
          <w:sz w:val="28"/>
          <w:szCs w:val="28"/>
          <w:lang w:val="hy-AM" w:eastAsia="en-GB"/>
        </w:rPr>
        <w:t xml:space="preserve"> կը ծորէին</w:t>
      </w:r>
      <w:r w:rsidRPr="007454E9">
        <w:rPr>
          <w:rFonts w:ascii="Sylfaen" w:hAnsi="Sylfaen" w:cs="Sylfaen"/>
          <w:sz w:val="28"/>
          <w:szCs w:val="28"/>
          <w:lang w:val="hy-AM" w:eastAsia="en-GB"/>
        </w:rPr>
        <w:t>, ես հրաշագործ թեւածումով Հայաստան փոխադրուած էի. երէկուան, այսօրուան եւ վաղուան Հայաստա՛նը. անցեալի, ներկայի եւ ապագայի Հայաստա՛նը. ժամանակը, իշխողներն ու վարչակարգերը անդրանցող Հայաստա՛նը. մշտադալար կաղնի Հայաստա՛նը, որուն շուքին տակ երկրաշարժով պատուհասուած մեր երկիրը 30 տարի ետք ոտքի էր կանգնած Լիբանանէն Հայաստան հասնող հայ երգի կշռոյթով, եւ աշխարհին կ</w:t>
      </w:r>
      <w:r>
        <w:rPr>
          <w:rFonts w:ascii="Sylfaen" w:hAnsi="Sylfaen" w:cs="Sylfaen"/>
          <w:sz w:val="28"/>
          <w:szCs w:val="28"/>
          <w:lang w:val="hy-AM" w:eastAsia="en-GB"/>
        </w:rPr>
        <w:t>՚</w:t>
      </w:r>
      <w:r w:rsidRPr="007454E9">
        <w:rPr>
          <w:rFonts w:ascii="Sylfaen" w:hAnsi="Sylfaen" w:cs="Sylfaen"/>
          <w:sz w:val="28"/>
          <w:szCs w:val="28"/>
          <w:lang w:val="hy-AM" w:eastAsia="en-GB"/>
        </w:rPr>
        <w:t>աւետէր` ի տես մանկացեալ Աստուածորդիին բուժարար հպումով մեր հողերուն սպիացման.</w:t>
      </w:r>
      <w:r w:rsidRPr="007454E9">
        <w:rPr>
          <w:rFonts w:ascii="Sylfaen" w:hAnsi="Sylfaen" w:cs="Sylfaen"/>
          <w:b/>
          <w:sz w:val="28"/>
          <w:szCs w:val="28"/>
          <w:lang w:val="hy-AM" w:eastAsia="en-GB"/>
        </w:rPr>
        <w:t xml:space="preserve"> «Եկած է երգելու օրը, երբ մեր մանուկները դարձեալ զօրացած են»</w:t>
      </w:r>
      <w:r w:rsidRPr="007454E9">
        <w:rPr>
          <w:rFonts w:ascii="Sylfaen" w:hAnsi="Sylfaen" w:cs="Sylfaen"/>
          <w:sz w:val="28"/>
          <w:szCs w:val="28"/>
          <w:lang w:val="hy-AM" w:eastAsia="en-GB"/>
        </w:rPr>
        <w:t xml:space="preserve">։ </w:t>
      </w:r>
    </w:p>
    <w:p w14:paraId="7711E65C" w14:textId="77777777" w:rsidR="00CE63DF" w:rsidRPr="007454E9" w:rsidRDefault="00CE63DF" w:rsidP="00CE63DF">
      <w:pPr>
        <w:jc w:val="both"/>
        <w:outlineLvl w:val="1"/>
        <w:rPr>
          <w:rFonts w:ascii="Sylfaen" w:hAnsi="Sylfaen" w:cs="Sylfaen"/>
          <w:bCs/>
          <w:sz w:val="28"/>
          <w:szCs w:val="28"/>
          <w:lang w:val="hy-AM" w:eastAsia="en-GB"/>
        </w:rPr>
      </w:pPr>
      <w:r w:rsidRPr="007454E9">
        <w:rPr>
          <w:rFonts w:ascii="Sylfaen" w:hAnsi="Sylfaen" w:cs="Sylfaen"/>
          <w:sz w:val="28"/>
          <w:szCs w:val="28"/>
          <w:lang w:val="hy-AM" w:eastAsia="en-GB"/>
        </w:rPr>
        <w:tab/>
      </w:r>
      <w:r w:rsidRPr="007454E9">
        <w:rPr>
          <w:rFonts w:ascii="Sylfaen" w:hAnsi="Sylfaen" w:cs="Sylfaen"/>
          <w:bCs/>
          <w:sz w:val="28"/>
          <w:szCs w:val="28"/>
          <w:lang w:val="hy-AM" w:eastAsia="en-GB"/>
        </w:rPr>
        <w:t>Նոր տարուան սեմին</w:t>
      </w:r>
      <w:r w:rsidRPr="007454E9">
        <w:rPr>
          <w:rFonts w:ascii="Sylfaen" w:hAnsi="Sylfaen" w:cs="Sylfaen"/>
          <w:bCs/>
          <w:i/>
          <w:sz w:val="28"/>
          <w:szCs w:val="28"/>
          <w:lang w:val="hy-AM" w:eastAsia="en-GB"/>
        </w:rPr>
        <w:t xml:space="preserve"> </w:t>
      </w:r>
      <w:r w:rsidRPr="008E0449">
        <w:rPr>
          <w:rFonts w:ascii="Sylfaen" w:hAnsi="Sylfaen" w:cs="Sylfaen"/>
          <w:bCs/>
          <w:iCs/>
          <w:sz w:val="28"/>
          <w:szCs w:val="28"/>
          <w:lang w:val="hy-AM" w:eastAsia="en-GB"/>
        </w:rPr>
        <w:t>«Քեզի համար, Հայաստան»</w:t>
      </w:r>
      <w:r w:rsidRPr="007454E9">
        <w:rPr>
          <w:rFonts w:ascii="Sylfaen" w:hAnsi="Sylfaen" w:cs="Sylfaen"/>
          <w:bCs/>
          <w:sz w:val="28"/>
          <w:szCs w:val="28"/>
          <w:lang w:val="hy-AM" w:eastAsia="en-GB"/>
        </w:rPr>
        <w:t xml:space="preserve">-ը այս գիշեր զգօնութեան հրաւէր մըն էր նո՛ր Հայաստանը, մեր երազա՛ծ Հայաստանը, համա՛յն հայութեան Հայաստանը, հայրենաբնակ եւ աշխարհաքաղաքացի հայութեան միա՛կ Հայաստանը, համահայկական աւելի՛ լաւ Հայաստանը սիրով գրկելու ու յոյսով համբուրելու եւ մեր բախտը վճռականօրէն մեր ձեռքերուն մէջ առնելու ու պահելու համար։ </w:t>
      </w:r>
    </w:p>
    <w:p w14:paraId="04BF4738" w14:textId="77777777" w:rsidR="00CE63DF" w:rsidRPr="007454E9" w:rsidRDefault="00CE63DF" w:rsidP="00CE63DF">
      <w:pPr>
        <w:jc w:val="both"/>
        <w:outlineLvl w:val="1"/>
        <w:rPr>
          <w:rFonts w:ascii="Sylfaen" w:hAnsi="Sylfaen" w:cs="Sylfaen"/>
          <w:bCs/>
          <w:sz w:val="28"/>
          <w:szCs w:val="28"/>
          <w:lang w:val="hy-AM" w:eastAsia="en-GB"/>
        </w:rPr>
      </w:pPr>
      <w:r w:rsidRPr="007454E9">
        <w:rPr>
          <w:rFonts w:ascii="Sylfaen" w:hAnsi="Sylfaen" w:cs="Sylfaen"/>
          <w:bCs/>
          <w:sz w:val="28"/>
          <w:szCs w:val="28"/>
          <w:lang w:val="hy-AM" w:eastAsia="en-GB"/>
        </w:rPr>
        <w:tab/>
      </w:r>
      <w:r w:rsidRPr="007454E9">
        <w:rPr>
          <w:rFonts w:ascii="Sylfaen" w:hAnsi="Sylfaen" w:cs="Sylfaen"/>
          <w:b/>
          <w:bCs/>
          <w:sz w:val="28"/>
          <w:szCs w:val="28"/>
          <w:lang w:val="hy-AM" w:eastAsia="en-GB"/>
        </w:rPr>
        <w:t xml:space="preserve">Քեզի համար, Հայաստան </w:t>
      </w:r>
      <w:r w:rsidRPr="007454E9">
        <w:rPr>
          <w:rFonts w:ascii="Sylfaen" w:hAnsi="Sylfaen" w:cs="Sylfaen"/>
          <w:bCs/>
          <w:sz w:val="28"/>
          <w:szCs w:val="28"/>
          <w:lang w:val="hy-AM" w:eastAsia="en-GB"/>
        </w:rPr>
        <w:t xml:space="preserve">այս բոլորը եւ նոյնիսկ աւելին քիչ են, որովհետեւ դուն բառ չես, երգ չես, հող չես, սակարան չես. դուն հայօրէն </w:t>
      </w:r>
      <w:r w:rsidRPr="007454E9">
        <w:rPr>
          <w:rFonts w:ascii="Sylfaen" w:hAnsi="Sylfaen" w:cs="Sylfaen"/>
          <w:bCs/>
          <w:sz w:val="28"/>
          <w:szCs w:val="28"/>
          <w:lang w:val="hy-AM" w:eastAsia="en-GB"/>
        </w:rPr>
        <w:lastRenderedPageBreak/>
        <w:t>ապրող հա՛յ մանուկներուն աչքերուն փայլքն ես, հա՛յ պատանիներուն հուրհրան կայծն ես, հա՛յ երիտասարդներուն երկնուղէշ հասակն ես, հա՛յ յաւիտենական արժէքները կերտած մեր նախնիներուն սրբազան մա</w:t>
      </w:r>
      <w:r>
        <w:rPr>
          <w:rFonts w:ascii="Sylfaen" w:hAnsi="Sylfaen" w:cs="Sylfaen"/>
          <w:bCs/>
          <w:sz w:val="28"/>
          <w:szCs w:val="28"/>
          <w:lang w:val="hy-AM" w:eastAsia="en-GB"/>
        </w:rPr>
        <w:t>-</w:t>
      </w:r>
      <w:r w:rsidRPr="007454E9">
        <w:rPr>
          <w:rFonts w:ascii="Sylfaen" w:hAnsi="Sylfaen" w:cs="Sylfaen"/>
          <w:bCs/>
          <w:sz w:val="28"/>
          <w:szCs w:val="28"/>
          <w:lang w:val="hy-AM" w:eastAsia="en-GB"/>
        </w:rPr>
        <w:t>սունքն ես։ Դուն ամ</w:t>
      </w:r>
      <w:r>
        <w:rPr>
          <w:rFonts w:ascii="Sylfaen" w:hAnsi="Sylfaen" w:cs="Sylfaen"/>
          <w:bCs/>
          <w:sz w:val="28"/>
          <w:szCs w:val="28"/>
          <w:lang w:val="hy-AM" w:eastAsia="en-GB"/>
        </w:rPr>
        <w:t>ե</w:t>
      </w:r>
      <w:r w:rsidRPr="007454E9">
        <w:rPr>
          <w:rFonts w:ascii="Sylfaen" w:hAnsi="Sylfaen" w:cs="Sylfaen"/>
          <w:bCs/>
          <w:sz w:val="28"/>
          <w:szCs w:val="28"/>
          <w:lang w:val="hy-AM" w:eastAsia="en-GB"/>
        </w:rPr>
        <w:t xml:space="preserve">՛ն տեղ մեզի հետ ես...։ </w:t>
      </w:r>
    </w:p>
    <w:p w14:paraId="391BE31F" w14:textId="77777777" w:rsidR="00CE63DF" w:rsidRPr="007454E9" w:rsidRDefault="00CE63DF" w:rsidP="00CE63DF">
      <w:pPr>
        <w:jc w:val="both"/>
        <w:outlineLvl w:val="1"/>
        <w:rPr>
          <w:rFonts w:ascii="Sylfaen" w:hAnsi="Sylfaen" w:cs="Sylfaen"/>
          <w:bCs/>
          <w:sz w:val="28"/>
          <w:szCs w:val="28"/>
          <w:lang w:val="hy-AM" w:eastAsia="en-GB"/>
        </w:rPr>
      </w:pPr>
    </w:p>
    <w:p w14:paraId="7DE4E371" w14:textId="77777777" w:rsidR="00CE63DF" w:rsidRPr="00CF5849" w:rsidRDefault="00CE63DF" w:rsidP="00CE63DF">
      <w:pPr>
        <w:jc w:val="both"/>
        <w:outlineLvl w:val="1"/>
        <w:rPr>
          <w:rFonts w:ascii="Sylfaen" w:hAnsi="Sylfaen" w:cs="Sylfaen"/>
          <w:bCs/>
          <w:sz w:val="28"/>
          <w:szCs w:val="28"/>
          <w:lang w:val="hy-AM" w:eastAsia="en-GB"/>
        </w:rPr>
      </w:pPr>
      <w:r w:rsidRPr="00CF5849">
        <w:rPr>
          <w:rFonts w:ascii="Sylfaen" w:hAnsi="Sylfaen" w:cs="Sylfaen"/>
          <w:bCs/>
          <w:sz w:val="28"/>
          <w:szCs w:val="28"/>
          <w:lang w:val="hy-AM" w:eastAsia="en-GB"/>
        </w:rPr>
        <w:t xml:space="preserve">22 դեկտեմբեր 2018 </w:t>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sidRPr="00CF5849">
        <w:rPr>
          <w:rFonts w:ascii="Sylfaen" w:hAnsi="Sylfaen" w:cs="Sylfaen"/>
          <w:bCs/>
          <w:sz w:val="28"/>
          <w:szCs w:val="28"/>
          <w:lang w:val="hy-AM" w:eastAsia="en-GB"/>
        </w:rPr>
        <w:tab/>
      </w:r>
      <w:r>
        <w:rPr>
          <w:rFonts w:ascii="Sylfaen" w:hAnsi="Sylfaen" w:cs="Sylfaen"/>
          <w:bCs/>
          <w:sz w:val="28"/>
          <w:szCs w:val="28"/>
          <w:lang w:val="hy-AM" w:eastAsia="en-GB"/>
        </w:rPr>
        <w:t xml:space="preserve">      </w:t>
      </w:r>
      <w:r w:rsidRPr="00CF5849">
        <w:rPr>
          <w:rFonts w:ascii="Sylfaen" w:hAnsi="Sylfaen" w:cs="Sylfaen"/>
          <w:bCs/>
          <w:sz w:val="28"/>
          <w:szCs w:val="28"/>
          <w:lang w:val="hy-AM" w:eastAsia="en-GB"/>
        </w:rPr>
        <w:t>Ն.</w:t>
      </w:r>
    </w:p>
    <w:p w14:paraId="30D036FA"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AE816A" w14:textId="77777777" w:rsidR="00DB2214" w:rsidRDefault="00DB2214" w:rsidP="00CE63DF">
      <w:r>
        <w:separator/>
      </w:r>
    </w:p>
  </w:endnote>
  <w:endnote w:type="continuationSeparator" w:id="0">
    <w:p w14:paraId="13FFD6FC" w14:textId="77777777" w:rsidR="00DB2214" w:rsidRDefault="00DB2214" w:rsidP="00CE6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30978763"/>
      <w:docPartObj>
        <w:docPartGallery w:val="Page Numbers (Bottom of Page)"/>
        <w:docPartUnique/>
      </w:docPartObj>
    </w:sdtPr>
    <w:sdtContent>
      <w:p w14:paraId="65D9664A" w14:textId="17E3528C" w:rsidR="00CE63DF" w:rsidRDefault="00CE63D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BDF7D4" w14:textId="77777777" w:rsidR="00CE63DF" w:rsidRDefault="00CE63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668092"/>
      <w:docPartObj>
        <w:docPartGallery w:val="Page Numbers (Bottom of Page)"/>
        <w:docPartUnique/>
      </w:docPartObj>
    </w:sdtPr>
    <w:sdtContent>
      <w:p w14:paraId="6F3E02C2" w14:textId="264A4823" w:rsidR="00CE63DF" w:rsidRDefault="00CE63DF"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B09B2F" w14:textId="77777777" w:rsidR="00CE63DF" w:rsidRDefault="00CE6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8491B3" w14:textId="77777777" w:rsidR="00DB2214" w:rsidRDefault="00DB2214" w:rsidP="00CE63DF">
      <w:r>
        <w:separator/>
      </w:r>
    </w:p>
  </w:footnote>
  <w:footnote w:type="continuationSeparator" w:id="0">
    <w:p w14:paraId="5C12E99A" w14:textId="77777777" w:rsidR="00DB2214" w:rsidRDefault="00DB2214" w:rsidP="00CE63D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3DF"/>
    <w:rsid w:val="003D7CBC"/>
    <w:rsid w:val="005824C9"/>
    <w:rsid w:val="007D7895"/>
    <w:rsid w:val="00B41865"/>
    <w:rsid w:val="00CE63DF"/>
    <w:rsid w:val="00DB2214"/>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27CF6A3"/>
  <w15:chartTrackingRefBased/>
  <w15:docId w15:val="{29CEB97C-68B3-C14B-8B1B-13AE8395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3D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E63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63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63D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63D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63D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63D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63D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63D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63D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3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63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63D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63D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E63D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E63D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E63D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E63D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E63D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E63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3D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E63D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3D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E63DF"/>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E63DF"/>
    <w:rPr>
      <w:i/>
      <w:iCs/>
      <w:color w:val="404040" w:themeColor="text1" w:themeTint="BF"/>
    </w:rPr>
  </w:style>
  <w:style w:type="paragraph" w:styleId="ListParagraph">
    <w:name w:val="List Paragraph"/>
    <w:basedOn w:val="Normal"/>
    <w:uiPriority w:val="34"/>
    <w:qFormat/>
    <w:rsid w:val="00CE63DF"/>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E63DF"/>
    <w:rPr>
      <w:i/>
      <w:iCs/>
      <w:color w:val="2F5496" w:themeColor="accent1" w:themeShade="BF"/>
    </w:rPr>
  </w:style>
  <w:style w:type="paragraph" w:styleId="IntenseQuote">
    <w:name w:val="Intense Quote"/>
    <w:basedOn w:val="Normal"/>
    <w:next w:val="Normal"/>
    <w:link w:val="IntenseQuoteChar"/>
    <w:uiPriority w:val="30"/>
    <w:qFormat/>
    <w:rsid w:val="00CE63DF"/>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E63DF"/>
    <w:rPr>
      <w:i/>
      <w:iCs/>
      <w:color w:val="2F5496" w:themeColor="accent1" w:themeShade="BF"/>
    </w:rPr>
  </w:style>
  <w:style w:type="character" w:styleId="IntenseReference">
    <w:name w:val="Intense Reference"/>
    <w:basedOn w:val="DefaultParagraphFont"/>
    <w:uiPriority w:val="32"/>
    <w:qFormat/>
    <w:rsid w:val="00CE63DF"/>
    <w:rPr>
      <w:b/>
      <w:bCs/>
      <w:smallCaps/>
      <w:color w:val="2F5496" w:themeColor="accent1" w:themeShade="BF"/>
      <w:spacing w:val="5"/>
    </w:rPr>
  </w:style>
  <w:style w:type="paragraph" w:styleId="Footer">
    <w:name w:val="footer"/>
    <w:basedOn w:val="Normal"/>
    <w:link w:val="FooterChar"/>
    <w:uiPriority w:val="99"/>
    <w:unhideWhenUsed/>
    <w:rsid w:val="00CE63DF"/>
    <w:pPr>
      <w:tabs>
        <w:tab w:val="center" w:pos="4680"/>
        <w:tab w:val="right" w:pos="9360"/>
      </w:tabs>
    </w:pPr>
  </w:style>
  <w:style w:type="character" w:customStyle="1" w:styleId="FooterChar">
    <w:name w:val="Footer Char"/>
    <w:basedOn w:val="DefaultParagraphFont"/>
    <w:link w:val="Footer"/>
    <w:uiPriority w:val="99"/>
    <w:rsid w:val="00CE63D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E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317</Words>
  <Characters>1807</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2026-07-22T14:40:00Z</dcterms:created>
  <dcterms:modified xsi:type="dcterms:W3CDTF">2026-07-22T14:41:00Z</dcterms:modified>
</cp:coreProperties>
</file>