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72492" w14:textId="77777777" w:rsidR="00F22C6A" w:rsidRPr="00E63048" w:rsidRDefault="00F22C6A" w:rsidP="00F22C6A">
      <w:pPr>
        <w:jc w:val="center"/>
        <w:rPr>
          <w:rFonts w:ascii="Sylfaen" w:hAnsi="Sylfaen"/>
          <w:bCs/>
          <w:iCs/>
          <w:sz w:val="32"/>
          <w:szCs w:val="32"/>
        </w:rPr>
      </w:pPr>
      <w:r w:rsidRPr="00E63048">
        <w:rPr>
          <w:rFonts w:ascii="Sylfaen" w:hAnsi="Sylfaen"/>
          <w:bCs/>
          <w:iCs/>
          <w:sz w:val="32"/>
          <w:szCs w:val="32"/>
        </w:rPr>
        <w:t>ՔՐԻՍՏՈՍԻ ՓՇԵՊՍԱԿԷՆ ՄԱՍՈՒՆՔԻ ՄԸ</w:t>
      </w:r>
    </w:p>
    <w:p w14:paraId="1AE2BEB2" w14:textId="77777777" w:rsidR="00F22C6A" w:rsidRPr="00E63048" w:rsidRDefault="00F22C6A" w:rsidP="00F22C6A">
      <w:pPr>
        <w:jc w:val="center"/>
        <w:rPr>
          <w:rFonts w:ascii="Sylfaen" w:hAnsi="Sylfaen"/>
          <w:bCs/>
          <w:iCs/>
          <w:sz w:val="32"/>
          <w:szCs w:val="32"/>
        </w:rPr>
      </w:pPr>
      <w:r w:rsidRPr="00E63048">
        <w:rPr>
          <w:rFonts w:ascii="Sylfaen" w:hAnsi="Sylfaen"/>
          <w:bCs/>
          <w:iCs/>
          <w:sz w:val="32"/>
          <w:szCs w:val="32"/>
        </w:rPr>
        <w:t>ԱՆԹԻԼԻԱՍ ՓՈԽԱՆՑՄԱՆ ԱՌԹԻՒ</w:t>
      </w:r>
    </w:p>
    <w:p w14:paraId="07BA7B59" w14:textId="77777777" w:rsidR="00F22C6A" w:rsidRPr="00E63048" w:rsidRDefault="00F22C6A" w:rsidP="00F22C6A">
      <w:pPr>
        <w:jc w:val="both"/>
        <w:rPr>
          <w:rFonts w:ascii="Sylfaen" w:hAnsi="Sylfaen"/>
          <w:bCs/>
          <w:iCs/>
          <w:sz w:val="28"/>
          <w:szCs w:val="28"/>
        </w:rPr>
      </w:pPr>
      <w:r w:rsidRPr="00E63048">
        <w:rPr>
          <w:rFonts w:ascii="Sylfaen" w:hAnsi="Sylfaen"/>
          <w:bCs/>
          <w:iCs/>
          <w:sz w:val="28"/>
          <w:szCs w:val="28"/>
        </w:rPr>
        <w:t> </w:t>
      </w:r>
    </w:p>
    <w:p w14:paraId="181AC027"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Հինգշաբթի, 28 Հոկտեմբեր 2010, ֆրանսահայ գեղանկարիչ Կարօ Կարոյեան եւ տիկինը՝ Սթելլան, կ</w:t>
      </w:r>
      <w:r>
        <w:rPr>
          <w:rFonts w:ascii="Sylfaen" w:hAnsi="Sylfaen"/>
          <w:bCs/>
          <w:iCs/>
          <w:sz w:val="28"/>
          <w:szCs w:val="28"/>
        </w:rPr>
        <w:t>՚</w:t>
      </w:r>
      <w:r w:rsidRPr="00E63048">
        <w:rPr>
          <w:rFonts w:ascii="Sylfaen" w:hAnsi="Sylfaen"/>
          <w:bCs/>
          <w:iCs/>
          <w:sz w:val="28"/>
          <w:szCs w:val="28"/>
        </w:rPr>
        <w:t>այցելէին Արամ Ա. Վեհափառ Հայ-րապետին եւ Մեծի Տանն Կիլիկիոյ Կաթողիկոսութեան կը նուիրէին Փա-րիզի Նոթր Տամ Տաճարին մէջ գտնուող Քրիստոսի փշեպսակէն մասունք մը, որ ի պահ դրուած է «Կիլիկիա» թանգարանին մէջ։</w:t>
      </w:r>
    </w:p>
    <w:p w14:paraId="554A6232"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Օրին, երբ այս լուրը մեր ժողովուրդի զաւակներուն կը փոխանց</w:t>
      </w:r>
      <w:r>
        <w:rPr>
          <w:rFonts w:ascii="Sylfaen" w:hAnsi="Sylfaen"/>
          <w:bCs/>
          <w:iCs/>
          <w:sz w:val="28"/>
          <w:szCs w:val="28"/>
        </w:rPr>
        <w:t>ո</w:t>
      </w:r>
      <w:r w:rsidRPr="00E63048">
        <w:rPr>
          <w:rFonts w:ascii="Sylfaen" w:hAnsi="Sylfaen"/>
          <w:bCs/>
          <w:iCs/>
          <w:sz w:val="28"/>
          <w:szCs w:val="28"/>
        </w:rPr>
        <w:t>ւէր լրատուական միջոցներով, հաւատացեալ հայորդի մը հետս կը կապուէր հարցնելու համար, թէ Քրիստոսի փշեպսակին մասին գրութիւն մը կը յանձնարարէի՞ հոգեւոր ընթերցման համար։</w:t>
      </w:r>
    </w:p>
    <w:p w14:paraId="21A603B0"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Քանի մը օրեր առաջ, գրադարանիս մէջ գտայ </w:t>
      </w:r>
      <w:r w:rsidRPr="00E63048">
        <w:rPr>
          <w:rFonts w:ascii="Sylfaen" w:hAnsi="Sylfaen"/>
          <w:bCs/>
          <w:i/>
          <w:iCs/>
          <w:sz w:val="28"/>
          <w:szCs w:val="28"/>
        </w:rPr>
        <w:t>Ք</w:t>
      </w:r>
      <w:r>
        <w:rPr>
          <w:rFonts w:ascii="Sylfaen" w:hAnsi="Sylfaen"/>
          <w:bCs/>
          <w:i/>
          <w:iCs/>
          <w:sz w:val="28"/>
          <w:szCs w:val="28"/>
        </w:rPr>
        <w:t>րիստոսի Չարչարանաց Վրայ Խորհրդածութիւններ</w:t>
      </w:r>
      <w:r>
        <w:rPr>
          <w:rFonts w:ascii="Sylfaen" w:hAnsi="Sylfaen"/>
          <w:bCs/>
          <w:iCs/>
          <w:sz w:val="28"/>
          <w:szCs w:val="28"/>
        </w:rPr>
        <w:t xml:space="preserve"> </w:t>
      </w:r>
      <w:r w:rsidRPr="00E63048">
        <w:rPr>
          <w:rFonts w:ascii="Sylfaen" w:hAnsi="Sylfaen"/>
          <w:bCs/>
          <w:iCs/>
          <w:sz w:val="28"/>
          <w:szCs w:val="28"/>
        </w:rPr>
        <w:t>հատորը (Վերստին Սրբագ-րեաց Աւետիս Վարդապետ Յովհաննէսեան, Բ. Տպագրութիւն, Ի Տպա-րանի Առաքելական Ս. Աթոռոյ Սրբոց Յակովբեանց, ՅԵրուսաղէմ, 1906) եւ անկէ քաղելով Եօթներորդ Խորհրդածութիւնը՝ գրաբարախառն լեզուն որոշ այժմէականցման ենթարկելով կը փոխանցեմ մեր ժողովուրդի բարեպաշտ զաւակներուն։</w:t>
      </w:r>
    </w:p>
    <w:p w14:paraId="78E84383"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Յայտնեմ, թէ այս հատորը կը բաղկանայ 11 խորհրդածութիւն-ներէ՝ (1) Քրիստոս ի վերնատունն, (2) Քրիստոսի սիրոյ վերջին կտակն, (3) Քրիստոս աղօթէ ի պարտիզին, (4) Քրիստոսի մատնութիւն եւ ըմբռնումն, (5) Քրիստոսի բանտարկութիւնն եւ Պետրոսի ուրացութիւնն, (6) Քրիստոս յատեանս Պիղատոսի եւ Հերովդի, (7) Քրիստոս փշովք պսակի, (8) Քրիստոսի խաչելութեան եւ մահուան վճիռն, (9) Քրիստոսի խաչելութիւնն, (10) Քրիստոսի մահն եւ թաղումն, (11) Քրիստոսի կենսաբեր յարութ</w:t>
      </w:r>
      <w:r>
        <w:rPr>
          <w:rFonts w:ascii="Sylfaen" w:hAnsi="Sylfaen"/>
          <w:bCs/>
          <w:iCs/>
          <w:sz w:val="28"/>
          <w:szCs w:val="28"/>
        </w:rPr>
        <w:t>-</w:t>
      </w:r>
      <w:r w:rsidRPr="00E63048">
        <w:rPr>
          <w:rFonts w:ascii="Sylfaen" w:hAnsi="Sylfaen"/>
          <w:bCs/>
          <w:iCs/>
          <w:sz w:val="28"/>
          <w:szCs w:val="28"/>
        </w:rPr>
        <w:t>իւնն, եւ իւրաքանչիւրը կ</w:t>
      </w:r>
      <w:r>
        <w:rPr>
          <w:rFonts w:ascii="Sylfaen" w:hAnsi="Sylfaen"/>
          <w:bCs/>
          <w:iCs/>
          <w:sz w:val="28"/>
          <w:szCs w:val="28"/>
        </w:rPr>
        <w:t>՚</w:t>
      </w:r>
      <w:r w:rsidRPr="00E63048">
        <w:rPr>
          <w:rFonts w:ascii="Sylfaen" w:hAnsi="Sylfaen"/>
          <w:bCs/>
          <w:iCs/>
          <w:sz w:val="28"/>
          <w:szCs w:val="28"/>
        </w:rPr>
        <w:t>աւարտի աղերսով մը։</w:t>
      </w:r>
    </w:p>
    <w:p w14:paraId="0172EADC" w14:textId="77777777" w:rsidR="00F22C6A" w:rsidRPr="00E63048" w:rsidRDefault="00F22C6A" w:rsidP="00F22C6A">
      <w:pPr>
        <w:jc w:val="both"/>
        <w:rPr>
          <w:rFonts w:ascii="Sylfaen" w:hAnsi="Sylfaen"/>
          <w:bCs/>
          <w:iCs/>
          <w:sz w:val="28"/>
          <w:szCs w:val="28"/>
        </w:rPr>
      </w:pPr>
      <w:r w:rsidRPr="00E63048">
        <w:rPr>
          <w:rFonts w:ascii="Sylfaen" w:hAnsi="Sylfaen"/>
          <w:bCs/>
          <w:iCs/>
          <w:sz w:val="28"/>
          <w:szCs w:val="28"/>
        </w:rPr>
        <w:t> </w:t>
      </w:r>
    </w:p>
    <w:p w14:paraId="30A8AD8C" w14:textId="04B003A4" w:rsidR="00F22C6A" w:rsidRPr="00E63048" w:rsidRDefault="00F22C6A" w:rsidP="00F22C6A">
      <w:pPr>
        <w:jc w:val="right"/>
        <w:rPr>
          <w:rFonts w:ascii="Sylfaen" w:hAnsi="Sylfaen"/>
          <w:bCs/>
          <w:iCs/>
          <w:sz w:val="28"/>
          <w:szCs w:val="28"/>
        </w:rPr>
      </w:pPr>
      <w:r w:rsidRPr="00E63048">
        <w:rPr>
          <w:rFonts w:ascii="Sylfaen" w:hAnsi="Sylfaen"/>
          <w:bCs/>
          <w:iCs/>
          <w:sz w:val="28"/>
          <w:szCs w:val="28"/>
        </w:rPr>
        <w:t>Ն</w:t>
      </w:r>
      <w:r>
        <w:rPr>
          <w:rFonts w:ascii="Sylfaen" w:hAnsi="Sylfaen"/>
          <w:bCs/>
          <w:iCs/>
          <w:sz w:val="28"/>
          <w:szCs w:val="28"/>
          <w:lang w:val="hy-AM"/>
        </w:rPr>
        <w:t>արեկ</w:t>
      </w:r>
      <w:r w:rsidRPr="00E63048">
        <w:rPr>
          <w:rFonts w:ascii="Sylfaen" w:hAnsi="Sylfaen"/>
          <w:bCs/>
          <w:iCs/>
          <w:sz w:val="28"/>
          <w:szCs w:val="28"/>
        </w:rPr>
        <w:t> </w:t>
      </w:r>
      <w:r>
        <w:rPr>
          <w:rFonts w:ascii="Sylfaen" w:hAnsi="Sylfaen"/>
          <w:bCs/>
          <w:iCs/>
          <w:sz w:val="28"/>
          <w:szCs w:val="28"/>
        </w:rPr>
        <w:t>Արք.</w:t>
      </w:r>
      <w:r w:rsidRPr="00E63048">
        <w:rPr>
          <w:rFonts w:ascii="Sylfaen" w:hAnsi="Sylfaen"/>
          <w:bCs/>
          <w:iCs/>
          <w:sz w:val="28"/>
          <w:szCs w:val="28"/>
        </w:rPr>
        <w:t xml:space="preserve"> Ա</w:t>
      </w:r>
      <w:r>
        <w:rPr>
          <w:rFonts w:ascii="Sylfaen" w:hAnsi="Sylfaen"/>
          <w:bCs/>
          <w:iCs/>
          <w:sz w:val="28"/>
          <w:szCs w:val="28"/>
        </w:rPr>
        <w:t>լեէմէզեան</w:t>
      </w:r>
    </w:p>
    <w:p w14:paraId="5216B378" w14:textId="77777777" w:rsidR="00F22C6A" w:rsidRPr="00E63048" w:rsidRDefault="00F22C6A" w:rsidP="00F22C6A">
      <w:pPr>
        <w:jc w:val="both"/>
        <w:rPr>
          <w:rFonts w:ascii="Sylfaen" w:hAnsi="Sylfaen"/>
          <w:bCs/>
          <w:iCs/>
          <w:sz w:val="28"/>
          <w:szCs w:val="28"/>
        </w:rPr>
      </w:pPr>
      <w:r w:rsidRPr="00E63048">
        <w:rPr>
          <w:rFonts w:ascii="Sylfaen" w:hAnsi="Sylfaen"/>
          <w:bCs/>
          <w:iCs/>
          <w:sz w:val="28"/>
          <w:szCs w:val="28"/>
        </w:rPr>
        <w:t> </w:t>
      </w:r>
    </w:p>
    <w:p w14:paraId="4BEFDF3E" w14:textId="77777777" w:rsidR="00F22C6A" w:rsidRPr="00E63048" w:rsidRDefault="00F22C6A" w:rsidP="00F22C6A">
      <w:pPr>
        <w:jc w:val="both"/>
        <w:rPr>
          <w:rFonts w:ascii="Sylfaen" w:hAnsi="Sylfaen"/>
          <w:bCs/>
          <w:iCs/>
          <w:sz w:val="28"/>
          <w:szCs w:val="28"/>
        </w:rPr>
      </w:pPr>
    </w:p>
    <w:p w14:paraId="4C542B2F" w14:textId="77777777" w:rsidR="00F22C6A" w:rsidRDefault="00F22C6A" w:rsidP="00F22C6A">
      <w:pPr>
        <w:jc w:val="both"/>
        <w:rPr>
          <w:rFonts w:ascii="Sylfaen" w:hAnsi="Sylfaen"/>
          <w:bCs/>
          <w:iCs/>
          <w:sz w:val="28"/>
          <w:szCs w:val="28"/>
        </w:rPr>
      </w:pPr>
    </w:p>
    <w:p w14:paraId="540985DC" w14:textId="77777777" w:rsidR="00F22C6A" w:rsidRDefault="00F22C6A" w:rsidP="00F22C6A">
      <w:pPr>
        <w:jc w:val="both"/>
        <w:rPr>
          <w:rFonts w:ascii="Sylfaen" w:hAnsi="Sylfaen"/>
          <w:bCs/>
          <w:iCs/>
          <w:sz w:val="28"/>
          <w:szCs w:val="28"/>
        </w:rPr>
      </w:pPr>
    </w:p>
    <w:p w14:paraId="0C613652" w14:textId="77777777" w:rsidR="00F22C6A" w:rsidRDefault="00F22C6A" w:rsidP="00F22C6A">
      <w:pPr>
        <w:jc w:val="both"/>
        <w:rPr>
          <w:rFonts w:ascii="Sylfaen" w:hAnsi="Sylfaen"/>
          <w:bCs/>
          <w:iCs/>
          <w:sz w:val="28"/>
          <w:szCs w:val="28"/>
        </w:rPr>
      </w:pPr>
    </w:p>
    <w:p w14:paraId="086DA2C3" w14:textId="77777777" w:rsidR="00F22C6A" w:rsidRPr="00C57439" w:rsidRDefault="00F22C6A" w:rsidP="00F22C6A">
      <w:pPr>
        <w:jc w:val="center"/>
        <w:rPr>
          <w:rFonts w:ascii="Sylfaen" w:hAnsi="Sylfaen"/>
          <w:bCs/>
          <w:iCs/>
          <w:sz w:val="32"/>
          <w:szCs w:val="32"/>
          <w:u w:val="single"/>
        </w:rPr>
      </w:pPr>
      <w:r w:rsidRPr="00C57439">
        <w:rPr>
          <w:rFonts w:ascii="Sylfaen" w:hAnsi="Sylfaen"/>
          <w:bCs/>
          <w:iCs/>
          <w:sz w:val="32"/>
          <w:szCs w:val="32"/>
          <w:u w:val="single"/>
        </w:rPr>
        <w:lastRenderedPageBreak/>
        <w:t>ԽՈՐՀՐԴԱԾՈՒԹԻՒՆ ԵՕԹՆԵՐՈՐԴ</w:t>
      </w:r>
    </w:p>
    <w:p w14:paraId="1AD2BFED" w14:textId="77777777" w:rsidR="00C57439" w:rsidRDefault="00C57439" w:rsidP="00C57439">
      <w:pPr>
        <w:rPr>
          <w:rFonts w:ascii="Sylfaen" w:hAnsi="Sylfaen"/>
          <w:bCs/>
          <w:iCs/>
          <w:sz w:val="32"/>
          <w:szCs w:val="32"/>
        </w:rPr>
      </w:pPr>
    </w:p>
    <w:p w14:paraId="7109C471" w14:textId="33AD4F94" w:rsidR="00F22C6A" w:rsidRPr="00C57439" w:rsidRDefault="00F22C6A" w:rsidP="00F22C6A">
      <w:pPr>
        <w:jc w:val="center"/>
        <w:rPr>
          <w:rFonts w:ascii="Sylfaen" w:hAnsi="Sylfaen"/>
          <w:bCs/>
          <w:iCs/>
          <w:sz w:val="32"/>
          <w:szCs w:val="32"/>
        </w:rPr>
      </w:pPr>
      <w:r w:rsidRPr="00C57439">
        <w:rPr>
          <w:rFonts w:ascii="Sylfaen" w:hAnsi="Sylfaen"/>
          <w:bCs/>
          <w:iCs/>
          <w:sz w:val="32"/>
          <w:szCs w:val="32"/>
        </w:rPr>
        <w:t>ՔՐԻՍՏՈՍ ՓՈՒՇԵՐՈՎ ԿԸ ՊՍԱԿՈՒԻ</w:t>
      </w:r>
    </w:p>
    <w:p w14:paraId="1EC20655" w14:textId="77777777" w:rsidR="00F22C6A" w:rsidRPr="00E63048" w:rsidRDefault="00F22C6A" w:rsidP="00F22C6A">
      <w:pPr>
        <w:jc w:val="both"/>
        <w:rPr>
          <w:rFonts w:ascii="Sylfaen" w:hAnsi="Sylfaen"/>
          <w:bCs/>
          <w:iCs/>
          <w:sz w:val="28"/>
          <w:szCs w:val="28"/>
        </w:rPr>
      </w:pPr>
      <w:r w:rsidRPr="00E63048">
        <w:rPr>
          <w:rFonts w:ascii="Sylfaen" w:hAnsi="Sylfaen"/>
          <w:bCs/>
          <w:iCs/>
          <w:sz w:val="28"/>
          <w:szCs w:val="28"/>
        </w:rPr>
        <w:t> </w:t>
      </w:r>
    </w:p>
    <w:p w14:paraId="1479B848" w14:textId="46695062" w:rsidR="00F22C6A" w:rsidRPr="00E63048" w:rsidRDefault="00F22C6A" w:rsidP="00F22C6A">
      <w:pPr>
        <w:jc w:val="both"/>
        <w:rPr>
          <w:rFonts w:ascii="Sylfaen" w:hAnsi="Sylfaen"/>
          <w:bCs/>
          <w:iCs/>
          <w:sz w:val="28"/>
          <w:szCs w:val="28"/>
        </w:rPr>
      </w:pPr>
      <w:r w:rsidRPr="00E63048">
        <w:rPr>
          <w:rFonts w:ascii="Sylfaen" w:hAnsi="Sylfaen"/>
          <w:bCs/>
          <w:iCs/>
          <w:sz w:val="28"/>
          <w:szCs w:val="28"/>
        </w:rPr>
        <w:t>         Ո՜վ թագաւորներու թագաւոր Յիսուս, մինչ լուսեղէն հրեշտակներ երկինքի մէջ քեզ կը փառաբանեն, մարդիկ երկրիս վրայ անխնայաբար քեզ կ</w:t>
      </w:r>
      <w:r>
        <w:rPr>
          <w:rFonts w:ascii="Sylfaen" w:hAnsi="Sylfaen"/>
          <w:bCs/>
          <w:iCs/>
          <w:sz w:val="28"/>
          <w:szCs w:val="28"/>
        </w:rPr>
        <w:t>՚</w:t>
      </w:r>
      <w:r w:rsidRPr="00E63048">
        <w:rPr>
          <w:rFonts w:ascii="Sylfaen" w:hAnsi="Sylfaen"/>
          <w:bCs/>
          <w:iCs/>
          <w:sz w:val="28"/>
          <w:szCs w:val="28"/>
        </w:rPr>
        <w:t>անարգեն եւ կը նախատեն։ Մինչ հրեշտակներ իրենց երեսները կը ծածկեն աստուածային փառքէդ եւ ահաւորութենէդ, մարդիկ անպատկառ համարձակութեամբ դիմացդ կեցած հագուստներդ վրայէդ կը մերկացնեն, գլուխդ փուշերով կը պսակեն եւ անտանելի տանջանքներով կը չարչարեն։ Մինչ հրեշտակներու անթիւ բազմութիւններ երկինքի մէջ բիւր երկրպա</w:t>
      </w:r>
      <w:r>
        <w:rPr>
          <w:rFonts w:ascii="Sylfaen" w:hAnsi="Sylfaen"/>
          <w:bCs/>
          <w:iCs/>
          <w:sz w:val="28"/>
          <w:szCs w:val="28"/>
        </w:rPr>
        <w:t>-</w:t>
      </w:r>
      <w:r w:rsidRPr="00E63048">
        <w:rPr>
          <w:rFonts w:ascii="Sylfaen" w:hAnsi="Sylfaen"/>
          <w:bCs/>
          <w:iCs/>
          <w:sz w:val="28"/>
          <w:szCs w:val="28"/>
        </w:rPr>
        <w:t>գութեամբ քեզ կը բարեբանեն, մարդիկ քեզ մերկ մարմնով լոկ քարի մը վրայ նստեցուցած կարմիր հին լաթ մը վրադ կը ձգեն, ջախջախուած եղէգի կտոր մը՝ արքայական գաւազանի տեղ՝ ձեռքդ կու տան, լիրբ անամօ</w:t>
      </w:r>
      <w:r w:rsidR="0033765C">
        <w:rPr>
          <w:rFonts w:ascii="Sylfaen" w:hAnsi="Sylfaen"/>
          <w:bCs/>
          <w:iCs/>
          <w:sz w:val="28"/>
          <w:szCs w:val="28"/>
        </w:rPr>
        <w:t>-</w:t>
      </w:r>
      <w:r w:rsidRPr="00E63048">
        <w:rPr>
          <w:rFonts w:ascii="Sylfaen" w:hAnsi="Sylfaen"/>
          <w:bCs/>
          <w:iCs/>
          <w:sz w:val="28"/>
          <w:szCs w:val="28"/>
        </w:rPr>
        <w:t>թութեամբ նախատական ծնրադրութիւն կ</w:t>
      </w:r>
      <w:r>
        <w:rPr>
          <w:rFonts w:ascii="Sylfaen" w:hAnsi="Sylfaen"/>
          <w:bCs/>
          <w:iCs/>
          <w:sz w:val="28"/>
          <w:szCs w:val="28"/>
        </w:rPr>
        <w:t>՚</w:t>
      </w:r>
      <w:r w:rsidRPr="00E63048">
        <w:rPr>
          <w:rFonts w:ascii="Sylfaen" w:hAnsi="Sylfaen"/>
          <w:bCs/>
          <w:iCs/>
          <w:sz w:val="28"/>
          <w:szCs w:val="28"/>
        </w:rPr>
        <w:t>ընեն դիմացդ, բարձրաձայն ծիծաղներ եւ քրքիջներ կը հանեն ու ձեռքիդ եղէգը յանկարծ խլելով գլխուդ կը զարնեն, աստուածային երեսներուդ կը թքնեն եւ բարձր ձայնով ականջէդ վար կը կանչեն. </w:t>
      </w:r>
      <w:r w:rsidRPr="00E63048">
        <w:rPr>
          <w:rFonts w:ascii="Sylfaen" w:hAnsi="Sylfaen"/>
          <w:bCs/>
          <w:i/>
          <w:iCs/>
          <w:sz w:val="28"/>
          <w:szCs w:val="28"/>
        </w:rPr>
        <w:t>«Ողջո՛յն, Հրեաներու թագաւոր»</w:t>
      </w:r>
      <w:r w:rsidRPr="00E63048">
        <w:rPr>
          <w:rFonts w:ascii="Sylfaen" w:hAnsi="Sylfaen"/>
          <w:bCs/>
          <w:iCs/>
          <w:sz w:val="28"/>
          <w:szCs w:val="28"/>
        </w:rPr>
        <w:t> (Յհ 19.3)։ Ահա ասո՛նք են եղեր երախտապարտ մարդոց հատուցումները անթիւ երախ</w:t>
      </w:r>
      <w:r>
        <w:rPr>
          <w:rFonts w:ascii="Sylfaen" w:hAnsi="Sylfaen"/>
          <w:bCs/>
          <w:iCs/>
          <w:sz w:val="28"/>
          <w:szCs w:val="28"/>
        </w:rPr>
        <w:t>-</w:t>
      </w:r>
      <w:r w:rsidRPr="00E63048">
        <w:rPr>
          <w:rFonts w:ascii="Sylfaen" w:hAnsi="Sylfaen"/>
          <w:bCs/>
          <w:iCs/>
          <w:sz w:val="28"/>
          <w:szCs w:val="28"/>
        </w:rPr>
        <w:t>տիքիդ եւ բարերարութիւններուդ փոխարէն, ո՜վ ամենախնամ եւ երկայ</w:t>
      </w:r>
      <w:r>
        <w:rPr>
          <w:rFonts w:ascii="Sylfaen" w:hAnsi="Sylfaen"/>
          <w:bCs/>
          <w:iCs/>
          <w:sz w:val="28"/>
          <w:szCs w:val="28"/>
        </w:rPr>
        <w:t>-</w:t>
      </w:r>
      <w:r w:rsidRPr="00E63048">
        <w:rPr>
          <w:rFonts w:ascii="Sylfaen" w:hAnsi="Sylfaen"/>
          <w:bCs/>
          <w:iCs/>
          <w:sz w:val="28"/>
          <w:szCs w:val="28"/>
        </w:rPr>
        <w:t>նամիտ Տէր։</w:t>
      </w:r>
    </w:p>
    <w:p w14:paraId="1C9F6DFC" w14:textId="77777777" w:rsidR="00F22C6A" w:rsidRPr="00E63048" w:rsidRDefault="00F22C6A" w:rsidP="00F22C6A">
      <w:pPr>
        <w:tabs>
          <w:tab w:val="left" w:pos="709"/>
        </w:tabs>
        <w:jc w:val="both"/>
        <w:rPr>
          <w:rFonts w:ascii="Sylfaen" w:hAnsi="Sylfaen"/>
          <w:bCs/>
          <w:iCs/>
          <w:sz w:val="28"/>
          <w:szCs w:val="28"/>
        </w:rPr>
      </w:pPr>
      <w:r w:rsidRPr="00E63048">
        <w:rPr>
          <w:rFonts w:ascii="Sylfaen" w:hAnsi="Sylfaen"/>
          <w:bCs/>
          <w:iCs/>
          <w:sz w:val="28"/>
          <w:szCs w:val="28"/>
        </w:rPr>
        <w:t>         Այժմ քահանայապետներ, դպիրներ, փարիսեցիներ եւ իշխաններ մեծ ուրախութեամբ ականատես կ</w:t>
      </w:r>
      <w:r>
        <w:rPr>
          <w:rFonts w:ascii="Sylfaen" w:hAnsi="Sylfaen"/>
          <w:bCs/>
          <w:iCs/>
          <w:sz w:val="28"/>
          <w:szCs w:val="28"/>
        </w:rPr>
        <w:t>՚</w:t>
      </w:r>
      <w:r w:rsidRPr="00E63048">
        <w:rPr>
          <w:rFonts w:ascii="Sylfaen" w:hAnsi="Sylfaen"/>
          <w:bCs/>
          <w:iCs/>
          <w:sz w:val="28"/>
          <w:szCs w:val="28"/>
        </w:rPr>
        <w:t>ըլլան այդչա՛փ անարգուելուդ եւ չար</w:t>
      </w:r>
      <w:r>
        <w:rPr>
          <w:rFonts w:ascii="Sylfaen" w:hAnsi="Sylfaen"/>
          <w:bCs/>
          <w:iCs/>
          <w:sz w:val="28"/>
          <w:szCs w:val="28"/>
        </w:rPr>
        <w:t>-</w:t>
      </w:r>
      <w:r w:rsidRPr="00E63048">
        <w:rPr>
          <w:rFonts w:ascii="Sylfaen" w:hAnsi="Sylfaen"/>
          <w:bCs/>
          <w:iCs/>
          <w:sz w:val="28"/>
          <w:szCs w:val="28"/>
        </w:rPr>
        <w:t>չարուելուդ, ո՜վ համբերատար Յիսուս։ Որովհետեւ երբ աստուածավայել հրաշքներ կը գործէիր, կաղերուն վազել կու տայիր, կոյրերուն աչքերը կը լուսաւորէիր, ցաւագար հիւանդները կը բժշկէիր, մեռելները կը կենդա</w:t>
      </w:r>
      <w:r>
        <w:rPr>
          <w:rFonts w:ascii="Sylfaen" w:hAnsi="Sylfaen"/>
          <w:bCs/>
          <w:iCs/>
          <w:sz w:val="28"/>
          <w:szCs w:val="28"/>
        </w:rPr>
        <w:t>-</w:t>
      </w:r>
      <w:r w:rsidRPr="00E63048">
        <w:rPr>
          <w:rFonts w:ascii="Sylfaen" w:hAnsi="Sylfaen"/>
          <w:bCs/>
          <w:iCs/>
          <w:sz w:val="28"/>
          <w:szCs w:val="28"/>
        </w:rPr>
        <w:t>նացնէիր, այն ատեններէն սկսեալ այդ ոխերիմ թշնամիներդ սաստիկ նախանձ եւ ատելութիւն ունէին վրադ։ Մանաւանդ աւելի ա՛յն մասին նախանձաբեկ կ</w:t>
      </w:r>
      <w:r>
        <w:rPr>
          <w:rFonts w:ascii="Sylfaen" w:hAnsi="Sylfaen"/>
          <w:bCs/>
          <w:iCs/>
          <w:sz w:val="28"/>
          <w:szCs w:val="28"/>
        </w:rPr>
        <w:t>՚</w:t>
      </w:r>
      <w:r w:rsidRPr="00E63048">
        <w:rPr>
          <w:rFonts w:ascii="Sylfaen" w:hAnsi="Sylfaen"/>
          <w:bCs/>
          <w:iCs/>
          <w:sz w:val="28"/>
          <w:szCs w:val="28"/>
        </w:rPr>
        <w:t>ըլլային, երբ չորեքօրեայ մեռեալ Ղազարոսին կենդա</w:t>
      </w:r>
      <w:r>
        <w:rPr>
          <w:rFonts w:ascii="Sylfaen" w:hAnsi="Sylfaen"/>
          <w:bCs/>
          <w:iCs/>
          <w:sz w:val="28"/>
          <w:szCs w:val="28"/>
        </w:rPr>
        <w:t>-</w:t>
      </w:r>
      <w:r w:rsidRPr="00E63048">
        <w:rPr>
          <w:rFonts w:ascii="Sylfaen" w:hAnsi="Sylfaen"/>
          <w:bCs/>
          <w:iCs/>
          <w:sz w:val="28"/>
          <w:szCs w:val="28"/>
        </w:rPr>
        <w:t>նութիւն կու տայիր եւ Երուսաղէմ եկած օրդ բիւրաւոր ովսաննա երգիչ</w:t>
      </w:r>
      <w:r>
        <w:rPr>
          <w:rFonts w:ascii="Sylfaen" w:hAnsi="Sylfaen"/>
          <w:bCs/>
          <w:iCs/>
          <w:sz w:val="28"/>
          <w:szCs w:val="28"/>
        </w:rPr>
        <w:t>-</w:t>
      </w:r>
      <w:r w:rsidRPr="00E63048">
        <w:rPr>
          <w:rFonts w:ascii="Sylfaen" w:hAnsi="Sylfaen"/>
          <w:bCs/>
          <w:iCs/>
          <w:sz w:val="28"/>
          <w:szCs w:val="28"/>
        </w:rPr>
        <w:t>ներով ու մեծ հանդէսով տաճար կը մտնէիր։ Բայց հիմա որ լռած ես հրաշագործութենէդ եւ այդ յետին անարգանքն ու նախատինքը կը կրես, թշնամիներդ այլեւս չեն ցաւիր եւ չեն տրտմիր, այլ սաստիկ կ</w:t>
      </w:r>
      <w:r>
        <w:rPr>
          <w:rFonts w:ascii="Sylfaen" w:hAnsi="Sylfaen"/>
          <w:bCs/>
          <w:iCs/>
          <w:sz w:val="28"/>
          <w:szCs w:val="28"/>
        </w:rPr>
        <w:t>՚</w:t>
      </w:r>
      <w:r w:rsidRPr="00E63048">
        <w:rPr>
          <w:rFonts w:ascii="Sylfaen" w:hAnsi="Sylfaen"/>
          <w:bCs/>
          <w:iCs/>
          <w:sz w:val="28"/>
          <w:szCs w:val="28"/>
        </w:rPr>
        <w:t>ուրախանան եւ կը հրճուին վրադ, վասն զի անարգանք անարգանքներու վրայ եւ չար</w:t>
      </w:r>
      <w:r>
        <w:rPr>
          <w:rFonts w:ascii="Sylfaen" w:hAnsi="Sylfaen"/>
          <w:bCs/>
          <w:iCs/>
          <w:sz w:val="28"/>
          <w:szCs w:val="28"/>
        </w:rPr>
        <w:t>-</w:t>
      </w:r>
      <w:r w:rsidRPr="00E63048">
        <w:rPr>
          <w:rFonts w:ascii="Sylfaen" w:hAnsi="Sylfaen"/>
          <w:bCs/>
          <w:iCs/>
          <w:sz w:val="28"/>
          <w:szCs w:val="28"/>
        </w:rPr>
        <w:lastRenderedPageBreak/>
        <w:t>չարանք չարչարանքներու վրայ կ</w:t>
      </w:r>
      <w:r>
        <w:rPr>
          <w:rFonts w:ascii="Sylfaen" w:hAnsi="Sylfaen"/>
          <w:bCs/>
          <w:iCs/>
          <w:sz w:val="28"/>
          <w:szCs w:val="28"/>
        </w:rPr>
        <w:t>՚</w:t>
      </w:r>
      <w:r w:rsidRPr="00E63048">
        <w:rPr>
          <w:rFonts w:ascii="Sylfaen" w:hAnsi="Sylfaen"/>
          <w:bCs/>
          <w:iCs/>
          <w:sz w:val="28"/>
          <w:szCs w:val="28"/>
        </w:rPr>
        <w:t>առաւելուն քեզ, որ ամեն տեսնողներուն առջեւ նշաւակի առակ դարձած ես, դուն որ երկնքի ու երկրի գեղեց</w:t>
      </w:r>
      <w:r>
        <w:rPr>
          <w:rFonts w:ascii="Sylfaen" w:hAnsi="Sylfaen"/>
          <w:bCs/>
          <w:iCs/>
          <w:sz w:val="28"/>
          <w:szCs w:val="28"/>
        </w:rPr>
        <w:t>-</w:t>
      </w:r>
      <w:r w:rsidRPr="00E63048">
        <w:rPr>
          <w:rFonts w:ascii="Sylfaen" w:hAnsi="Sylfaen"/>
          <w:bCs/>
          <w:iCs/>
          <w:sz w:val="28"/>
          <w:szCs w:val="28"/>
        </w:rPr>
        <w:t>կութիւնն ու փառքն ես։</w:t>
      </w:r>
    </w:p>
    <w:p w14:paraId="2B4B2F7E"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Այժմ Կայիափայի եւ Աննայի իղձն ու փափաքը լեցուած է, Փրկիչ. որովհետեւ հրեայ ժողովուրդը իրենց կողմն է։ Իսկ դուն զրկուած ես ազգայիններէդ, լքուած ես ծանօթներէդ, թողուած ես աշակերտներէդ եւ սիրելիներէդ. մարդիկ մոռցած են քեզմէ ընդունած ու վայելած անթիւ երախտիքն ու բարերարութիւնները, ատոր համար հեռացած են ներկա-յութենէդ։ Իսկ ներկայ եղողները </w:t>
      </w:r>
      <w:r w:rsidRPr="00E63048">
        <w:rPr>
          <w:rFonts w:ascii="Sylfaen" w:hAnsi="Sylfaen"/>
          <w:bCs/>
          <w:i/>
          <w:iCs/>
          <w:sz w:val="28"/>
          <w:szCs w:val="28"/>
        </w:rPr>
        <w:t>«սիրոյդ փոխարէն կը չարախօսեն քեզի դէմ»</w:t>
      </w:r>
      <w:r w:rsidRPr="00E63048">
        <w:rPr>
          <w:rFonts w:ascii="Sylfaen" w:hAnsi="Sylfaen"/>
          <w:bCs/>
          <w:iCs/>
          <w:sz w:val="28"/>
          <w:szCs w:val="28"/>
        </w:rPr>
        <w:t> (Սղ 108.4), ինչպէս նախօրոք տեսած եւ նախագուշակած է Դաւիթ մարգարէն։</w:t>
      </w:r>
    </w:p>
    <w:p w14:paraId="7E69D188"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Ո՜վ իմաստութիւն Հօր Յիսուս, ամեն գործերուդ մէջ հիանալի ու զարմանալի խորհուրդներ կը տեսնուին. դուն հիմա՛ իսկ մեծ եւ սքանչելի գործ կը գործես, երբ մարդիկ քեզ դատարկ ու անգործ կը կարծեն։</w:t>
      </w:r>
    </w:p>
    <w:p w14:paraId="3C9849AA"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Դուն, որ անստուեր լոյսն ես, մերկ մարմնովդ մերկ քարին վրայ նստիլ յանձն կ</w:t>
      </w:r>
      <w:r>
        <w:rPr>
          <w:rFonts w:ascii="Sylfaen" w:hAnsi="Sylfaen"/>
          <w:bCs/>
          <w:iCs/>
          <w:sz w:val="28"/>
          <w:szCs w:val="28"/>
        </w:rPr>
        <w:t>՚</w:t>
      </w:r>
      <w:r w:rsidRPr="00E63048">
        <w:rPr>
          <w:rFonts w:ascii="Sylfaen" w:hAnsi="Sylfaen"/>
          <w:bCs/>
          <w:iCs/>
          <w:sz w:val="28"/>
          <w:szCs w:val="28"/>
        </w:rPr>
        <w:t>առնուս, որպէսզի լուսեղէն փառքէն մերկացած Ադամն ու Եւան վերստին իրենց փառքին հասցնես եւ աստուածային տեսութեանդ արժանացնես իրենց սերունդներուն հետ։</w:t>
      </w:r>
    </w:p>
    <w:p w14:paraId="394ED0F4" w14:textId="06A846AA"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Դուն, որ երկնաւորներուն փառքն ու պսակն ես, գլուխդ փշեղէն պսակ կ</w:t>
      </w:r>
      <w:r>
        <w:rPr>
          <w:rFonts w:ascii="Sylfaen" w:hAnsi="Sylfaen"/>
          <w:bCs/>
          <w:iCs/>
          <w:sz w:val="28"/>
          <w:szCs w:val="28"/>
        </w:rPr>
        <w:t>՚</w:t>
      </w:r>
      <w:r w:rsidRPr="00E63048">
        <w:rPr>
          <w:rFonts w:ascii="Sylfaen" w:hAnsi="Sylfaen"/>
          <w:bCs/>
          <w:iCs/>
          <w:sz w:val="28"/>
          <w:szCs w:val="28"/>
        </w:rPr>
        <w:t>ընդունիս, որպէսզի այդ փշախոց վէրքերովդ առողջացնես մարդոց հոգիները մեղքերու փուշերուն խոցուածքներէն եւ զանոնք աստուածային անճառելի փառքերովդ պսակես։ Նաեւ փշէ պսակովդ իմացնել կ</w:t>
      </w:r>
      <w:r>
        <w:rPr>
          <w:rFonts w:ascii="Sylfaen" w:hAnsi="Sylfaen"/>
          <w:bCs/>
          <w:iCs/>
          <w:sz w:val="28"/>
          <w:szCs w:val="28"/>
        </w:rPr>
        <w:t>՚</w:t>
      </w:r>
      <w:r w:rsidRPr="00E63048">
        <w:rPr>
          <w:rFonts w:ascii="Sylfaen" w:hAnsi="Sylfaen"/>
          <w:bCs/>
          <w:iCs/>
          <w:sz w:val="28"/>
          <w:szCs w:val="28"/>
        </w:rPr>
        <w:t>ուզես մարդոց, որ այս աշխարհային փառքերն ու վայելչութիւնները փուշի նման կը խոցոտեն մարդոց սրտերն ու հոգիները զանազան հոգերով եւ մտատանջութիւններով։ Մերկութեանդ վրայ ձգուած լաթով ցոյց կու տաս մարդոց, թէ օր պիտի գայ երբ իրենց ամեն ունեցածներէն պիտի զրկուին եւ մերկացուին ու միայն մերկածածկ պատանքով մը պիտի իջնեն մահուան գերեզմանին մթութեան մէջ։</w:t>
      </w:r>
    </w:p>
    <w:p w14:paraId="1FB30473"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Ձեռքիդ ջախջախուած եղէգովը իմացնել կ</w:t>
      </w:r>
      <w:r>
        <w:rPr>
          <w:rFonts w:ascii="Sylfaen" w:hAnsi="Sylfaen"/>
          <w:bCs/>
          <w:iCs/>
          <w:sz w:val="28"/>
          <w:szCs w:val="28"/>
        </w:rPr>
        <w:t>՚</w:t>
      </w:r>
      <w:r w:rsidRPr="00E63048">
        <w:rPr>
          <w:rFonts w:ascii="Sylfaen" w:hAnsi="Sylfaen"/>
          <w:bCs/>
          <w:iCs/>
          <w:sz w:val="28"/>
          <w:szCs w:val="28"/>
        </w:rPr>
        <w:t>ուզես իշխաններուն եւ մեծամեծներուն, որ ամենուն բոլոր զօրութիւնն ու կարողութիւնը ձեռքդ է միշտ։ Դուն այն հարուածներուն գործիքները մերթ կը զօրացնես եւ մերթ կը տկարացնես փոփոխակի յաջողութեամբ ու ձախողութեամբ. մեծ խնամով զանոնք ձեռքիդ հովանաւորութեան ներքեւ կը պահպանես, մինչեւ արդարադատ վճիռը տաս իւրաքանչիւր գործերու համեմատ՝ ինչպէս նախապէս նախագուշակած է մարգարէն (Ես 42. 3–4)։</w:t>
      </w:r>
    </w:p>
    <w:p w14:paraId="31BE6128"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lastRenderedPageBreak/>
        <w:t>Դուն, որ երկնքի եւ երկրի փառքն ու գեղեցկութիւնն ես, այժմ ապտակահար եւ թքամած երեսովդ այլագունած եւ տգեղցած կ</w:t>
      </w:r>
      <w:r>
        <w:rPr>
          <w:rFonts w:ascii="Sylfaen" w:hAnsi="Sylfaen"/>
          <w:bCs/>
          <w:iCs/>
          <w:sz w:val="28"/>
          <w:szCs w:val="28"/>
        </w:rPr>
        <w:t>՚</w:t>
      </w:r>
      <w:r w:rsidRPr="00E63048">
        <w:rPr>
          <w:rFonts w:ascii="Sylfaen" w:hAnsi="Sylfaen"/>
          <w:bCs/>
          <w:iCs/>
          <w:sz w:val="28"/>
          <w:szCs w:val="28"/>
        </w:rPr>
        <w:t>երեւիս, որով կ</w:t>
      </w:r>
      <w:r>
        <w:rPr>
          <w:rFonts w:ascii="Sylfaen" w:hAnsi="Sylfaen"/>
          <w:bCs/>
          <w:iCs/>
          <w:sz w:val="28"/>
          <w:szCs w:val="28"/>
        </w:rPr>
        <w:t>՚</w:t>
      </w:r>
      <w:r w:rsidRPr="00E63048">
        <w:rPr>
          <w:rFonts w:ascii="Sylfaen" w:hAnsi="Sylfaen"/>
          <w:bCs/>
          <w:iCs/>
          <w:sz w:val="28"/>
          <w:szCs w:val="28"/>
        </w:rPr>
        <w:t>ուզես իմացնել այն մարդոց, որոնք իրենց երեսներուն գեղեցկատես գոյն եւ ձեւ կու տան մեղսասէրներուն սիրտն ու համակրութիւնը գրաւելու համար, թէ եթէ անզեղջ մեռնին մէյ մէկ դիւատեսիլ ու ահռելի ճիւաղներ պիտի ըլլան դժոխքի անշիջելի հուրին մէջ։</w:t>
      </w:r>
    </w:p>
    <w:p w14:paraId="6FA209E7" w14:textId="77777777" w:rsidR="00F22C6A" w:rsidRPr="00E63048" w:rsidRDefault="00F22C6A" w:rsidP="00F22C6A">
      <w:pPr>
        <w:ind w:firstLine="720"/>
        <w:jc w:val="both"/>
        <w:rPr>
          <w:rFonts w:ascii="Sylfaen" w:hAnsi="Sylfaen"/>
          <w:bCs/>
          <w:iCs/>
          <w:sz w:val="28"/>
          <w:szCs w:val="28"/>
        </w:rPr>
      </w:pPr>
      <w:r w:rsidRPr="00E63048">
        <w:rPr>
          <w:rFonts w:ascii="Sylfaen" w:hAnsi="Sylfaen"/>
          <w:bCs/>
          <w:iCs/>
          <w:sz w:val="28"/>
          <w:szCs w:val="28"/>
        </w:rPr>
        <w:t>Դուն, որ լուսեղէն անարուեստ աթոռ բազմող անմահ թագաւորն ես, լոկ քարի մը վրայ կը նստիս, որով աշխարհիս ագահ հարուստներուն իմացնել կ</w:t>
      </w:r>
      <w:r>
        <w:rPr>
          <w:rFonts w:ascii="Sylfaen" w:hAnsi="Sylfaen"/>
          <w:bCs/>
          <w:iCs/>
          <w:sz w:val="28"/>
          <w:szCs w:val="28"/>
        </w:rPr>
        <w:t>՚</w:t>
      </w:r>
      <w:r w:rsidRPr="00E63048">
        <w:rPr>
          <w:rFonts w:ascii="Sylfaen" w:hAnsi="Sylfaen"/>
          <w:bCs/>
          <w:iCs/>
          <w:sz w:val="28"/>
          <w:szCs w:val="28"/>
        </w:rPr>
        <w:t>ուզես, որ իրենց մեռած ատեն այդ քարին նման քարով մը պիտի ծածկուին գերեզմանին նեղ ու մութ փոսին մէջ, մինչդեռ իրենց կեն</w:t>
      </w:r>
      <w:r>
        <w:rPr>
          <w:rFonts w:ascii="Sylfaen" w:hAnsi="Sylfaen"/>
          <w:bCs/>
          <w:iCs/>
          <w:sz w:val="28"/>
          <w:szCs w:val="28"/>
        </w:rPr>
        <w:t>-</w:t>
      </w:r>
      <w:r w:rsidRPr="00E63048">
        <w:rPr>
          <w:rFonts w:ascii="Sylfaen" w:hAnsi="Sylfaen"/>
          <w:bCs/>
          <w:iCs/>
          <w:sz w:val="28"/>
          <w:szCs w:val="28"/>
        </w:rPr>
        <w:t>դանութեան ատեն կը ցանկան տէր ըլլալ աշխարհիս լայնատարած դաշտերուն, լեռներուն, ծովերուն եւ ցամաքներուն միանգամայն։</w:t>
      </w:r>
    </w:p>
    <w:p w14:paraId="3662E2F9" w14:textId="77777777" w:rsidR="00F22C6A" w:rsidRPr="00E63048" w:rsidRDefault="00F22C6A" w:rsidP="00F22C6A">
      <w:pPr>
        <w:jc w:val="both"/>
        <w:rPr>
          <w:rFonts w:ascii="Sylfaen" w:hAnsi="Sylfaen"/>
          <w:bCs/>
          <w:iCs/>
          <w:sz w:val="28"/>
          <w:szCs w:val="28"/>
        </w:rPr>
      </w:pPr>
      <w:r w:rsidRPr="00E63048">
        <w:rPr>
          <w:rFonts w:ascii="Sylfaen" w:hAnsi="Sylfaen"/>
          <w:bCs/>
          <w:iCs/>
          <w:sz w:val="28"/>
          <w:szCs w:val="28"/>
        </w:rPr>
        <w:t> </w:t>
      </w:r>
    </w:p>
    <w:p w14:paraId="0AAA2E45" w14:textId="77777777" w:rsidR="00F22C6A" w:rsidRPr="00E63048" w:rsidRDefault="00F22C6A" w:rsidP="00F22C6A">
      <w:pPr>
        <w:jc w:val="center"/>
        <w:rPr>
          <w:rFonts w:ascii="Sylfaen" w:hAnsi="Sylfaen"/>
          <w:bCs/>
          <w:iCs/>
          <w:sz w:val="28"/>
          <w:szCs w:val="28"/>
        </w:rPr>
      </w:pPr>
      <w:r w:rsidRPr="00E63048">
        <w:rPr>
          <w:rFonts w:ascii="Sylfaen" w:hAnsi="Sylfaen"/>
          <w:bCs/>
          <w:iCs/>
          <w:sz w:val="28"/>
          <w:szCs w:val="28"/>
        </w:rPr>
        <w:t>ԱՂԵՐՍ</w:t>
      </w:r>
    </w:p>
    <w:p w14:paraId="3DBDCF4E" w14:textId="77777777" w:rsidR="00F22C6A" w:rsidRPr="00E63048" w:rsidRDefault="00F22C6A" w:rsidP="00F22C6A">
      <w:pPr>
        <w:jc w:val="both"/>
        <w:rPr>
          <w:rFonts w:ascii="Sylfaen" w:hAnsi="Sylfaen"/>
          <w:bCs/>
          <w:iCs/>
          <w:sz w:val="28"/>
          <w:szCs w:val="28"/>
        </w:rPr>
      </w:pPr>
      <w:r w:rsidRPr="00E63048">
        <w:rPr>
          <w:rFonts w:ascii="Sylfaen" w:hAnsi="Sylfaen"/>
          <w:bCs/>
          <w:iCs/>
          <w:sz w:val="28"/>
          <w:szCs w:val="28"/>
        </w:rPr>
        <w:t>         Ո՜վ ամենագութ Տէր, որչափ մեծ արժէք ունի չնչին մարդը առջեւդ, որուն համար այդքան զոհողութիւն կ</w:t>
      </w:r>
      <w:r>
        <w:rPr>
          <w:rFonts w:ascii="Sylfaen" w:hAnsi="Sylfaen"/>
          <w:bCs/>
          <w:iCs/>
          <w:sz w:val="28"/>
          <w:szCs w:val="28"/>
        </w:rPr>
        <w:t>՚</w:t>
      </w:r>
      <w:r w:rsidRPr="00E63048">
        <w:rPr>
          <w:rFonts w:ascii="Sylfaen" w:hAnsi="Sylfaen"/>
          <w:bCs/>
          <w:iCs/>
          <w:sz w:val="28"/>
          <w:szCs w:val="28"/>
        </w:rPr>
        <w:t>ընես։ Այո՛, Փրկիչ, դուն ինչ գործ որ գործես, չափ ու սահման չունի։ Մարդասիրութիւնդ՝ անչափ, անձնա</w:t>
      </w:r>
      <w:r>
        <w:rPr>
          <w:rFonts w:ascii="Sylfaen" w:hAnsi="Sylfaen"/>
          <w:bCs/>
          <w:iCs/>
          <w:sz w:val="28"/>
          <w:szCs w:val="28"/>
        </w:rPr>
        <w:t>-</w:t>
      </w:r>
      <w:r w:rsidRPr="00E63048">
        <w:rPr>
          <w:rFonts w:ascii="Sylfaen" w:hAnsi="Sylfaen"/>
          <w:bCs/>
          <w:iCs/>
          <w:sz w:val="28"/>
          <w:szCs w:val="28"/>
        </w:rPr>
        <w:t>զոհութիւնդ ալ՝ անչափ, չարչարանքներուդ ասպարէզը՝ ընդարձակ, նաեւ սիրոյդ ասպարէզը՝ անհուն ու անսահման։ Ուրեմն այս անհուն սէրն է, որ տոկալ ու համբերել կու տայ քեզ անձնաձիր յօժարութեամբ չարչարուիլ ու տանջուիլ այդ մարմնովդ, որ ամեն մարմիններէ աւելի փափուկ եւ զգայուն է։</w:t>
      </w:r>
    </w:p>
    <w:p w14:paraId="35C6ACB1" w14:textId="77777777" w:rsidR="00F22C6A" w:rsidRPr="00E63048" w:rsidRDefault="00F22C6A" w:rsidP="00F22C6A">
      <w:pPr>
        <w:jc w:val="both"/>
        <w:rPr>
          <w:rFonts w:ascii="Sylfaen" w:hAnsi="Sylfaen"/>
          <w:bCs/>
          <w:iCs/>
          <w:sz w:val="28"/>
          <w:szCs w:val="28"/>
        </w:rPr>
      </w:pPr>
      <w:r w:rsidRPr="00E63048">
        <w:rPr>
          <w:rFonts w:ascii="Sylfaen" w:hAnsi="Sylfaen"/>
          <w:bCs/>
          <w:iCs/>
          <w:sz w:val="28"/>
          <w:szCs w:val="28"/>
        </w:rPr>
        <w:t>         Դուն ինչ զոհողութիւն, որ ըրած ես ընդհանուր մարդկութեան համար, ահա ինձ ալ կը վերաբերի նոյն փրկարար զոհողութիւնդ, ո՜վ ամենախնամ Տէր։ Ուստի, երես անկեալ կ</w:t>
      </w:r>
      <w:r>
        <w:rPr>
          <w:rFonts w:ascii="Sylfaen" w:hAnsi="Sylfaen"/>
          <w:bCs/>
          <w:iCs/>
          <w:sz w:val="28"/>
          <w:szCs w:val="28"/>
        </w:rPr>
        <w:t>՚</w:t>
      </w:r>
      <w:r w:rsidRPr="00E63048">
        <w:rPr>
          <w:rFonts w:ascii="Sylfaen" w:hAnsi="Sylfaen"/>
          <w:bCs/>
          <w:iCs/>
          <w:sz w:val="28"/>
          <w:szCs w:val="28"/>
        </w:rPr>
        <w:t xml:space="preserve">աղերսեմ, փշեպսակիդ վէրքերով բժշկէ հոգւոյս վէրքերը վէրքերու ողջացուցիչ Յիսուս։ Մեղքերու տիղմով շաղախուած հոգիս աստուածային երեսներուդ թուքով մաքրէ, ո՜վ հոգիներու սրբութիւն Յիսուս։ Մեղքով ջախջախուած բանաւոր եղէգ անձս ձեռքիդ հովանաւորութեամբ պահէ յուսահատութեան խորտակումէն, ո՜վ յուսացեալներուն պատսպարան Տէր, որպէսզի կարողանամ այսուհետեւ բոլորովին զիս քեզի նուիրել եւ սիրայօժար կամքովս քեզի ծառայել։ Քու աստուածային սուրբ սէրդ միշտ վառ պահէ սրտիս ու հոգւոյս մէջ, ո՜վ հոգեկեցոյց Տէր, որպէսզի իմ մտածումս շարունակ դուն ըլլաս, իմ մխիթարութիւնս՝ քու չարչարանքներուդ յիշատակութիւնը, իմ քաղցած </w:t>
      </w:r>
      <w:r w:rsidRPr="00E63048">
        <w:rPr>
          <w:rFonts w:ascii="Sylfaen" w:hAnsi="Sylfaen"/>
          <w:bCs/>
          <w:iCs/>
          <w:sz w:val="28"/>
          <w:szCs w:val="28"/>
        </w:rPr>
        <w:lastRenderedPageBreak/>
        <w:t>հոգւոյս կերակուրը՝ քու աստուածային սէրդ եւ իմ կեանքիս ապա</w:t>
      </w:r>
      <w:r>
        <w:rPr>
          <w:rFonts w:ascii="Sylfaen" w:hAnsi="Sylfaen"/>
          <w:bCs/>
          <w:iCs/>
          <w:sz w:val="28"/>
          <w:szCs w:val="28"/>
        </w:rPr>
        <w:t>-</w:t>
      </w:r>
      <w:r w:rsidRPr="00E63048">
        <w:rPr>
          <w:rFonts w:ascii="Sylfaen" w:hAnsi="Sylfaen"/>
          <w:bCs/>
          <w:iCs/>
          <w:sz w:val="28"/>
          <w:szCs w:val="28"/>
        </w:rPr>
        <w:t>հովութիւնը՝ քու խաղաղութիւնդ. ամէն։</w:t>
      </w:r>
    </w:p>
    <w:p w14:paraId="58F89942"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A7100B" w14:textId="77777777" w:rsidR="00707BD9" w:rsidRDefault="00707BD9" w:rsidP="009430BA">
      <w:r>
        <w:separator/>
      </w:r>
    </w:p>
  </w:endnote>
  <w:endnote w:type="continuationSeparator" w:id="0">
    <w:p w14:paraId="32158D1B" w14:textId="77777777" w:rsidR="00707BD9" w:rsidRDefault="00707BD9" w:rsidP="00943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64491052"/>
      <w:docPartObj>
        <w:docPartGallery w:val="Page Numbers (Bottom of Page)"/>
        <w:docPartUnique/>
      </w:docPartObj>
    </w:sdtPr>
    <w:sdtContent>
      <w:p w14:paraId="5EB66FEF" w14:textId="17BE00B4" w:rsidR="009430BA" w:rsidRDefault="009430B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55B6820" w14:textId="77777777" w:rsidR="009430BA" w:rsidRDefault="00943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2679716"/>
      <w:docPartObj>
        <w:docPartGallery w:val="Page Numbers (Bottom of Page)"/>
        <w:docPartUnique/>
      </w:docPartObj>
    </w:sdtPr>
    <w:sdtContent>
      <w:p w14:paraId="62342BA1" w14:textId="7EAF89E6" w:rsidR="009430BA" w:rsidRDefault="009430B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142DF7" w14:textId="77777777" w:rsidR="009430BA" w:rsidRDefault="00943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11E328" w14:textId="77777777" w:rsidR="00707BD9" w:rsidRDefault="00707BD9" w:rsidP="009430BA">
      <w:r>
        <w:separator/>
      </w:r>
    </w:p>
  </w:footnote>
  <w:footnote w:type="continuationSeparator" w:id="0">
    <w:p w14:paraId="738294C4" w14:textId="77777777" w:rsidR="00707BD9" w:rsidRDefault="00707BD9" w:rsidP="009430B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C6A"/>
    <w:rsid w:val="00157BF2"/>
    <w:rsid w:val="0033765C"/>
    <w:rsid w:val="003D7CBC"/>
    <w:rsid w:val="005824C9"/>
    <w:rsid w:val="00707BD9"/>
    <w:rsid w:val="007D7895"/>
    <w:rsid w:val="009430BA"/>
    <w:rsid w:val="00B41865"/>
    <w:rsid w:val="00C57439"/>
    <w:rsid w:val="00D352E8"/>
    <w:rsid w:val="00F22C6A"/>
    <w:rsid w:val="00F807C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33B282C"/>
  <w15:chartTrackingRefBased/>
  <w15:docId w15:val="{E7C2B4DF-DE46-3E46-9711-E6EA9BEE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C6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22C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2C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2C6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2C6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2C6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22C6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2C6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2C6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2C6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C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2C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2C6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2C6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22C6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22C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2C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2C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2C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2C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C6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22C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C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2C6A"/>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F22C6A"/>
    <w:rPr>
      <w:i/>
      <w:iCs/>
      <w:color w:val="404040" w:themeColor="text1" w:themeTint="BF"/>
    </w:rPr>
  </w:style>
  <w:style w:type="paragraph" w:styleId="ListParagraph">
    <w:name w:val="List Paragraph"/>
    <w:basedOn w:val="Normal"/>
    <w:uiPriority w:val="34"/>
    <w:qFormat/>
    <w:rsid w:val="00F22C6A"/>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F22C6A"/>
    <w:rPr>
      <w:i/>
      <w:iCs/>
      <w:color w:val="2F5496" w:themeColor="accent1" w:themeShade="BF"/>
    </w:rPr>
  </w:style>
  <w:style w:type="paragraph" w:styleId="IntenseQuote">
    <w:name w:val="Intense Quote"/>
    <w:basedOn w:val="Normal"/>
    <w:next w:val="Normal"/>
    <w:link w:val="IntenseQuoteChar"/>
    <w:uiPriority w:val="30"/>
    <w:qFormat/>
    <w:rsid w:val="00F22C6A"/>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F22C6A"/>
    <w:rPr>
      <w:i/>
      <w:iCs/>
      <w:color w:val="2F5496" w:themeColor="accent1" w:themeShade="BF"/>
    </w:rPr>
  </w:style>
  <w:style w:type="character" w:styleId="IntenseReference">
    <w:name w:val="Intense Reference"/>
    <w:basedOn w:val="DefaultParagraphFont"/>
    <w:uiPriority w:val="32"/>
    <w:qFormat/>
    <w:rsid w:val="00F22C6A"/>
    <w:rPr>
      <w:b/>
      <w:bCs/>
      <w:smallCaps/>
      <w:color w:val="2F5496" w:themeColor="accent1" w:themeShade="BF"/>
      <w:spacing w:val="5"/>
    </w:rPr>
  </w:style>
  <w:style w:type="paragraph" w:styleId="Footer">
    <w:name w:val="footer"/>
    <w:basedOn w:val="Normal"/>
    <w:link w:val="FooterChar"/>
    <w:uiPriority w:val="99"/>
    <w:unhideWhenUsed/>
    <w:rsid w:val="009430BA"/>
    <w:pPr>
      <w:tabs>
        <w:tab w:val="center" w:pos="4680"/>
        <w:tab w:val="right" w:pos="9360"/>
      </w:tabs>
    </w:pPr>
  </w:style>
  <w:style w:type="character" w:customStyle="1" w:styleId="FooterChar">
    <w:name w:val="Footer Char"/>
    <w:basedOn w:val="DefaultParagraphFont"/>
    <w:link w:val="Footer"/>
    <w:uiPriority w:val="99"/>
    <w:rsid w:val="009430BA"/>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43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2026-07-16T15:51:00Z</dcterms:created>
  <dcterms:modified xsi:type="dcterms:W3CDTF">2026-07-16T16:00:00Z</dcterms:modified>
</cp:coreProperties>
</file>