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0A90E1" w14:textId="5AFAEDEF" w:rsidR="00FA036A" w:rsidRPr="0080442A" w:rsidRDefault="00FA036A" w:rsidP="00FA036A">
      <w:pPr>
        <w:jc w:val="center"/>
        <w:rPr>
          <w:rFonts w:ascii="Sylfaen" w:hAnsi="Sylfaen"/>
          <w:sz w:val="28"/>
          <w:szCs w:val="28"/>
        </w:rPr>
      </w:pPr>
      <w:r w:rsidRPr="0080442A">
        <w:rPr>
          <w:rFonts w:ascii="Sylfaen" w:hAnsi="Sylfaen"/>
          <w:sz w:val="32"/>
          <w:szCs w:val="32"/>
          <w:lang w:val="hy-AM"/>
        </w:rPr>
        <w:t>Օ</w:t>
      </w:r>
      <w:r>
        <w:rPr>
          <w:rFonts w:ascii="Sylfaen" w:hAnsi="Sylfaen"/>
          <w:sz w:val="32"/>
          <w:szCs w:val="32"/>
          <w:lang w:val="hy-AM"/>
        </w:rPr>
        <w:t xml:space="preserve">ՍԿԱՐ </w:t>
      </w:r>
      <w:r w:rsidRPr="0080442A">
        <w:rPr>
          <w:rFonts w:ascii="Sylfaen" w:hAnsi="Sylfaen"/>
          <w:sz w:val="32"/>
          <w:szCs w:val="32"/>
          <w:lang w:val="hy-AM"/>
        </w:rPr>
        <w:t>Ո</w:t>
      </w:r>
      <w:r>
        <w:rPr>
          <w:rFonts w:ascii="Sylfaen" w:hAnsi="Sylfaen"/>
          <w:sz w:val="32"/>
          <w:szCs w:val="32"/>
          <w:lang w:val="hy-AM"/>
        </w:rPr>
        <w:t>ՒԱՅԼՏԷՆ</w:t>
      </w:r>
      <w:r w:rsidR="00022606">
        <w:rPr>
          <w:rStyle w:val="FootnoteReference"/>
          <w:rFonts w:ascii="Sylfaen" w:hAnsi="Sylfaen"/>
          <w:sz w:val="32"/>
          <w:szCs w:val="32"/>
          <w:lang w:val="hy-AM"/>
        </w:rPr>
        <w:footnoteReference w:id="1"/>
      </w:r>
      <w:r w:rsidRPr="0080442A">
        <w:rPr>
          <w:rFonts w:ascii="Sylfaen" w:hAnsi="Sylfaen"/>
          <w:sz w:val="28"/>
          <w:szCs w:val="28"/>
          <w:lang w:val="hy-AM"/>
        </w:rPr>
        <w:t> </w:t>
      </w:r>
      <w:r>
        <w:rPr>
          <w:rFonts w:ascii="Sylfaen" w:hAnsi="Sylfaen"/>
          <w:sz w:val="28"/>
          <w:szCs w:val="28"/>
          <w:lang w:val="hy-AM"/>
        </w:rPr>
        <w:t>ԷՋ</w:t>
      </w:r>
      <w:r>
        <w:rPr>
          <w:rFonts w:ascii="Sylfaen" w:hAnsi="Sylfaen"/>
          <w:sz w:val="32"/>
          <w:szCs w:val="32"/>
          <w:lang w:val="hy-AM"/>
        </w:rPr>
        <w:t xml:space="preserve"> ՄԸ</w:t>
      </w:r>
      <w:r w:rsidRPr="0080442A">
        <w:rPr>
          <w:rFonts w:ascii="Sylfaen" w:hAnsi="Sylfaen"/>
          <w:sz w:val="32"/>
          <w:szCs w:val="32"/>
          <w:lang w:val="hy-AM"/>
        </w:rPr>
        <w:t> - ԲԱՐԵԳՈՐԾԸ</w:t>
      </w:r>
    </w:p>
    <w:p w14:paraId="6664C27B" w14:textId="77777777" w:rsidR="00FA036A" w:rsidRPr="0080442A" w:rsidRDefault="00FA036A" w:rsidP="00FA036A">
      <w:pPr>
        <w:jc w:val="both"/>
        <w:rPr>
          <w:rFonts w:ascii="Sylfaen" w:hAnsi="Sylfaen"/>
          <w:sz w:val="28"/>
          <w:szCs w:val="28"/>
        </w:rPr>
      </w:pPr>
      <w:r w:rsidRPr="0080442A">
        <w:rPr>
          <w:rFonts w:ascii="Sylfaen" w:hAnsi="Sylfaen"/>
          <w:sz w:val="28"/>
          <w:szCs w:val="28"/>
          <w:lang w:val="hy-AM"/>
        </w:rPr>
        <w:t> </w:t>
      </w:r>
    </w:p>
    <w:p w14:paraId="6D35E264" w14:textId="54302F55" w:rsidR="00FA036A" w:rsidRPr="0080442A" w:rsidRDefault="00FA036A" w:rsidP="00D95432">
      <w:pPr>
        <w:jc w:val="both"/>
        <w:rPr>
          <w:rFonts w:ascii="Sylfaen" w:hAnsi="Sylfaen"/>
          <w:sz w:val="28"/>
          <w:szCs w:val="28"/>
        </w:rPr>
      </w:pPr>
      <w:r w:rsidRPr="0080442A">
        <w:rPr>
          <w:rFonts w:ascii="Sylfaen" w:hAnsi="Sylfaen"/>
          <w:sz w:val="28"/>
          <w:szCs w:val="28"/>
          <w:lang w:val="hy-AM"/>
        </w:rPr>
        <w:t>          Գիշեր էր։</w:t>
      </w:r>
      <w:r w:rsidR="00D95432">
        <w:rPr>
          <w:rFonts w:ascii="Sylfaen" w:hAnsi="Sylfaen"/>
          <w:sz w:val="28"/>
          <w:szCs w:val="28"/>
        </w:rPr>
        <w:t xml:space="preserve"> </w:t>
      </w:r>
      <w:r w:rsidRPr="0080442A">
        <w:rPr>
          <w:rFonts w:ascii="Sylfaen" w:hAnsi="Sylfaen"/>
          <w:sz w:val="28"/>
          <w:szCs w:val="28"/>
          <w:lang w:val="hy-AM"/>
        </w:rPr>
        <w:t>Ան առանձին կը պտտէր, երբ հեռուն տեսաւ քաղաքին բոլորակ պարիսպները եւ դէպի հոն յառաջացաւ։ Երբ մօտեցաւ, ներսէն լսեց հրճուանքին ոտնաձայնը եւ ուրախութեան խնդուքը։ Զարկաւ դարպասը եւ դռնապանը բացաւ։</w:t>
      </w:r>
      <w:r w:rsidR="00D95432">
        <w:rPr>
          <w:rFonts w:ascii="Sylfaen" w:hAnsi="Sylfaen"/>
          <w:sz w:val="28"/>
          <w:szCs w:val="28"/>
        </w:rPr>
        <w:t xml:space="preserve"> </w:t>
      </w:r>
      <w:r w:rsidRPr="0080442A">
        <w:rPr>
          <w:rFonts w:ascii="Sylfaen" w:hAnsi="Sylfaen"/>
          <w:sz w:val="28"/>
          <w:szCs w:val="28"/>
          <w:lang w:val="hy-AM"/>
        </w:rPr>
        <w:t>Ան մարմարակերտ տունէն ներս մտաւ եւ հասաւ խրախճանքի երկայն դահլիճը, ուր ծիրանի անկողինին մէջ կարմիր վարդերով թագադրուած եւ շրթունքը գինիով կարմրած մարդ մըն էր ընկողմանած։ Ան անոր ետեւը անցնելով ուսին դպաւ եւ հարցուց.</w:t>
      </w:r>
      <w:r>
        <w:rPr>
          <w:rFonts w:ascii="Sylfaen" w:hAnsi="Sylfaen"/>
          <w:sz w:val="28"/>
          <w:szCs w:val="28"/>
          <w:lang w:val="hy-AM"/>
        </w:rPr>
        <w:t xml:space="preserve"> </w:t>
      </w:r>
      <w:r w:rsidRPr="0080442A">
        <w:rPr>
          <w:rFonts w:ascii="Sylfaen" w:hAnsi="Sylfaen"/>
          <w:sz w:val="28"/>
          <w:szCs w:val="28"/>
          <w:lang w:val="hy-AM"/>
        </w:rPr>
        <w:t>«Ինչո՞ւ այսպէս կ</w:t>
      </w:r>
      <w:r>
        <w:rPr>
          <w:rFonts w:ascii="Sylfaen" w:hAnsi="Sylfaen"/>
          <w:sz w:val="28"/>
          <w:szCs w:val="28"/>
          <w:lang w:val="hy-AM"/>
        </w:rPr>
        <w:t>՚</w:t>
      </w:r>
      <w:r w:rsidRPr="0080442A">
        <w:rPr>
          <w:rFonts w:ascii="Sylfaen" w:hAnsi="Sylfaen"/>
          <w:sz w:val="28"/>
          <w:szCs w:val="28"/>
          <w:lang w:val="hy-AM"/>
        </w:rPr>
        <w:t>ապրիս»։ Մարդը ետ դարձաւ, նայեցաւ, ճանչցաւ զայն եւ պատասխանեց անոր. «Ես ժամանակին բորոտ մըն էի եւ Դուք զիս բժշկեցիք։ Հիմա ուրիշ ինչպէ՞ս կրնամ ապրիլ»։</w:t>
      </w:r>
      <w:r w:rsidR="00D95432">
        <w:rPr>
          <w:rFonts w:ascii="Sylfaen" w:hAnsi="Sylfaen"/>
          <w:sz w:val="28"/>
          <w:szCs w:val="28"/>
        </w:rPr>
        <w:t xml:space="preserve"> </w:t>
      </w:r>
      <w:r w:rsidRPr="0080442A">
        <w:rPr>
          <w:rFonts w:ascii="Sylfaen" w:hAnsi="Sylfaen"/>
          <w:sz w:val="28"/>
          <w:szCs w:val="28"/>
          <w:lang w:val="hy-AM"/>
        </w:rPr>
        <w:t>Ան դուրս ելաւ տունէն եւ փողոց վերադարձաւ։</w:t>
      </w:r>
    </w:p>
    <w:p w14:paraId="08D3D9FC" w14:textId="0087EABC" w:rsidR="00FA036A" w:rsidRPr="00022606" w:rsidRDefault="00FA036A" w:rsidP="00022606">
      <w:pPr>
        <w:jc w:val="both"/>
        <w:rPr>
          <w:rFonts w:ascii="Sylfaen" w:hAnsi="Sylfaen"/>
          <w:sz w:val="28"/>
          <w:szCs w:val="28"/>
          <w:lang w:val="hy-AM"/>
        </w:rPr>
      </w:pPr>
      <w:r w:rsidRPr="0080442A">
        <w:rPr>
          <w:rFonts w:ascii="Sylfaen" w:hAnsi="Sylfaen"/>
          <w:sz w:val="28"/>
          <w:szCs w:val="28"/>
          <w:lang w:val="hy-AM"/>
        </w:rPr>
        <w:t>          Ան քիչ վերջ կին մը տեսաւ, որուն դէմքն ու զգեստը ներկուած էին եւ ձեռքերը գոհարներով պճնուած։ Կնոջ ետեւէն որսորդի պէս յուշիկ երիտասարդ մը կու գար։ Կինը կուռքի գեղեցկութիւն ունէր եւ երիտա-սարդին աչքերուն մէջ ցանկութիւնը կը փայլէր։ Ան արագօրէն հետեւեցաւ երիտասարդին, ձեռքին դպաւ եւ հարցուց անոր. «Ինչո՞ւ այսպէս կը նայիս այս կնոջ»։ Երիտասարդը ետ դարձաւ, յիշեց այդ ձայնը եւ պատասխանեց անոր. «Ես ժամանակին կոյր մըն էի եւ Դուք աչքերուս լոյս տուիք։ Հիմա ուրիշ ինչի՞ կրնամ նայիլ»։ Ան փութաց եւ կնոջ ներկուած զգեստին դպնալով հարցուց անոր. «Մեղքի ճամբէն զատ ճամբայ չկա՞յ»։ Կինը ետ դարձաւ, ճանչցաւ զայն, խնդաց եւ պատասխանեց անոր. «Բայց Դուք ներեցիք իմ մեղքերս եւ սա հեշտանքի ճամբան է»։</w:t>
      </w:r>
    </w:p>
    <w:p w14:paraId="425E54DD" w14:textId="77777777" w:rsidR="00FA036A" w:rsidRPr="0080442A" w:rsidRDefault="00FA036A" w:rsidP="00FA036A">
      <w:pPr>
        <w:jc w:val="both"/>
        <w:rPr>
          <w:rFonts w:ascii="Sylfaen" w:hAnsi="Sylfaen"/>
          <w:sz w:val="28"/>
          <w:szCs w:val="28"/>
        </w:rPr>
      </w:pPr>
      <w:r w:rsidRPr="0080442A">
        <w:rPr>
          <w:rFonts w:ascii="Sylfaen" w:hAnsi="Sylfaen"/>
          <w:sz w:val="28"/>
          <w:szCs w:val="28"/>
          <w:lang w:val="hy-AM"/>
        </w:rPr>
        <w:t>          Ան դուրս ելաւ քաղաքէն, ճամբուն ծայրը լացող երիտասարդ մը տեսաւ, մօտեցաւ, երկար մազերուն դպաւ եւ հարցուց անոր. «Ինչո՞ւ կու լաս»։ Երիտասարդը վեր նայեցաւ, ճանչցաւ զայն եւ պատասխանեց անոր. «Ես ժամանակին մեռեալ մըն էի եւ Դուք զիս մեռելներէն յարուցիք։ Հիմա լալէն զատ ի՞նչ կրնամ ընել»։</w:t>
      </w:r>
    </w:p>
    <w:p w14:paraId="37EA8498" w14:textId="77777777" w:rsidR="00FA036A" w:rsidRPr="0080442A" w:rsidRDefault="00FA036A" w:rsidP="00FA036A">
      <w:pPr>
        <w:jc w:val="both"/>
        <w:rPr>
          <w:rFonts w:ascii="Sylfaen" w:hAnsi="Sylfaen"/>
          <w:sz w:val="28"/>
          <w:szCs w:val="28"/>
        </w:rPr>
      </w:pPr>
      <w:r w:rsidRPr="0080442A">
        <w:rPr>
          <w:rFonts w:ascii="Sylfaen" w:hAnsi="Sylfaen"/>
          <w:sz w:val="28"/>
          <w:szCs w:val="28"/>
          <w:lang w:val="hy-AM"/>
        </w:rPr>
        <w:t> </w:t>
      </w:r>
    </w:p>
    <w:p w14:paraId="78BE9C01" w14:textId="3AED7AAF" w:rsidR="007D7895" w:rsidRDefault="00FA036A" w:rsidP="00D95432">
      <w:pPr>
        <w:jc w:val="right"/>
      </w:pPr>
      <w:r w:rsidRPr="0080442A">
        <w:rPr>
          <w:rFonts w:ascii="Sylfaen" w:hAnsi="Sylfaen"/>
          <w:sz w:val="28"/>
          <w:szCs w:val="28"/>
          <w:lang w:val="hy-AM"/>
        </w:rPr>
        <w:t>Անգլերէնէ թարգմանեց Նարեկ արք. Ալեէմէզեան</w:t>
      </w:r>
    </w:p>
    <w:sectPr w:rsidR="007D789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62BDE8" w14:textId="77777777" w:rsidR="0094600C" w:rsidRDefault="0094600C" w:rsidP="00FA036A">
      <w:r>
        <w:separator/>
      </w:r>
    </w:p>
  </w:endnote>
  <w:endnote w:type="continuationSeparator" w:id="0">
    <w:p w14:paraId="383F189B" w14:textId="77777777" w:rsidR="0094600C" w:rsidRDefault="0094600C" w:rsidP="00FA0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24589641"/>
      <w:docPartObj>
        <w:docPartGallery w:val="Page Numbers (Bottom of Page)"/>
        <w:docPartUnique/>
      </w:docPartObj>
    </w:sdtPr>
    <w:sdtContent>
      <w:p w14:paraId="2E625585" w14:textId="3DD8AC4C" w:rsidR="00FA036A" w:rsidRDefault="00FA036A"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F933B99" w14:textId="77777777" w:rsidR="00FA036A" w:rsidRDefault="00FA03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6198E4" w14:textId="77777777" w:rsidR="00FA036A" w:rsidRDefault="00FA03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BEF0D9" w14:textId="77777777" w:rsidR="00D95432" w:rsidRDefault="00D95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0EED64" w14:textId="77777777" w:rsidR="0094600C" w:rsidRDefault="0094600C" w:rsidP="00FA036A">
      <w:r>
        <w:separator/>
      </w:r>
    </w:p>
  </w:footnote>
  <w:footnote w:type="continuationSeparator" w:id="0">
    <w:p w14:paraId="6CFD843E" w14:textId="77777777" w:rsidR="0094600C" w:rsidRDefault="0094600C" w:rsidP="00FA036A">
      <w:r>
        <w:continuationSeparator/>
      </w:r>
    </w:p>
  </w:footnote>
  <w:footnote w:id="1">
    <w:p w14:paraId="6786C7A2" w14:textId="7A27F3A9" w:rsidR="00022606" w:rsidRPr="00022606" w:rsidRDefault="00022606" w:rsidP="00022606">
      <w:pPr>
        <w:pStyle w:val="FootnoteText"/>
        <w:jc w:val="both"/>
        <w:rPr>
          <w:rFonts w:ascii="Sylfaen" w:hAnsi="Sylfaen"/>
          <w:lang w:val="en-US"/>
        </w:rPr>
      </w:pPr>
      <w:r w:rsidRPr="00022606">
        <w:rPr>
          <w:rStyle w:val="FootnoteReference"/>
          <w:rFonts w:ascii="Sylfaen" w:hAnsi="Sylfaen"/>
        </w:rPr>
        <w:footnoteRef/>
      </w:r>
      <w:r w:rsidRPr="00022606">
        <w:rPr>
          <w:rFonts w:ascii="Sylfaen" w:hAnsi="Sylfaen"/>
        </w:rPr>
        <w:t xml:space="preserve"> </w:t>
      </w:r>
      <w:r w:rsidRPr="00022606">
        <w:rPr>
          <w:rFonts w:ascii="Sylfaen" w:hAnsi="Sylfaen"/>
          <w:lang w:val="hy-AM"/>
        </w:rPr>
        <w:t>Օսկար Ուայլտ ծնած է 16 հոկտեմբեր 1854-ին, Տապլին, Իրլանտա եւ մահացած է 30 նոյեմբեր 1900-ին, Փարիզ, Ֆրանսա։ Նշանաւոր գրագէտ եւ թատերագիր է։ 1890-ական թուականներուն ան Լոնտոնի ամենէն հռչակաւոր թատերագիրներէն մին էր։ «Բարեգործը» քաղուած է Ուայլտի կարճ պատմուածք</w:t>
      </w:r>
      <w:r w:rsidR="00992EE2">
        <w:rPr>
          <w:rFonts w:ascii="Sylfaen" w:hAnsi="Sylfaen"/>
          <w:lang w:val="hy-AM"/>
        </w:rPr>
        <w:t>-</w:t>
      </w:r>
      <w:r w:rsidRPr="00022606">
        <w:rPr>
          <w:rFonts w:ascii="Sylfaen" w:hAnsi="Sylfaen"/>
          <w:lang w:val="hy-AM"/>
        </w:rPr>
        <w:t>ներէն։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590415" w14:textId="77777777" w:rsidR="00D95432" w:rsidRDefault="00D954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7C6685" w14:textId="77777777" w:rsidR="00D95432" w:rsidRDefault="00D954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1E7449" w14:textId="77777777" w:rsidR="00D95432" w:rsidRDefault="00D95432">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36A"/>
    <w:rsid w:val="00022606"/>
    <w:rsid w:val="000A71DC"/>
    <w:rsid w:val="00293DBD"/>
    <w:rsid w:val="003D7CBC"/>
    <w:rsid w:val="005824C9"/>
    <w:rsid w:val="00731D5C"/>
    <w:rsid w:val="007D7895"/>
    <w:rsid w:val="0094600C"/>
    <w:rsid w:val="00992EE2"/>
    <w:rsid w:val="00B41865"/>
    <w:rsid w:val="00D95432"/>
    <w:rsid w:val="00FA036A"/>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3084349E"/>
  <w15:chartTrackingRefBased/>
  <w15:docId w15:val="{38F6EF99-762E-8B4D-BA51-C892EC832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36A"/>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FA03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A03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A036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A036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A036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A036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A036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A036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A036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3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A03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036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036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A036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A036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A036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A036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A036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A036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36A"/>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A036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36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A036A"/>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FA036A"/>
    <w:rPr>
      <w:i/>
      <w:iCs/>
      <w:color w:val="404040" w:themeColor="text1" w:themeTint="BF"/>
    </w:rPr>
  </w:style>
  <w:style w:type="paragraph" w:styleId="ListParagraph">
    <w:name w:val="List Paragraph"/>
    <w:basedOn w:val="Normal"/>
    <w:uiPriority w:val="34"/>
    <w:qFormat/>
    <w:rsid w:val="00FA036A"/>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FA036A"/>
    <w:rPr>
      <w:i/>
      <w:iCs/>
      <w:color w:val="2F5496" w:themeColor="accent1" w:themeShade="BF"/>
    </w:rPr>
  </w:style>
  <w:style w:type="paragraph" w:styleId="IntenseQuote">
    <w:name w:val="Intense Quote"/>
    <w:basedOn w:val="Normal"/>
    <w:next w:val="Normal"/>
    <w:link w:val="IntenseQuoteChar"/>
    <w:uiPriority w:val="30"/>
    <w:qFormat/>
    <w:rsid w:val="00FA036A"/>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FA036A"/>
    <w:rPr>
      <w:i/>
      <w:iCs/>
      <w:color w:val="2F5496" w:themeColor="accent1" w:themeShade="BF"/>
    </w:rPr>
  </w:style>
  <w:style w:type="character" w:styleId="IntenseReference">
    <w:name w:val="Intense Reference"/>
    <w:basedOn w:val="DefaultParagraphFont"/>
    <w:uiPriority w:val="32"/>
    <w:qFormat/>
    <w:rsid w:val="00FA036A"/>
    <w:rPr>
      <w:b/>
      <w:bCs/>
      <w:smallCaps/>
      <w:color w:val="2F5496" w:themeColor="accent1" w:themeShade="BF"/>
      <w:spacing w:val="5"/>
    </w:rPr>
  </w:style>
  <w:style w:type="paragraph" w:styleId="Footer">
    <w:name w:val="footer"/>
    <w:basedOn w:val="Normal"/>
    <w:link w:val="FooterChar"/>
    <w:uiPriority w:val="99"/>
    <w:unhideWhenUsed/>
    <w:rsid w:val="00FA036A"/>
    <w:pPr>
      <w:tabs>
        <w:tab w:val="center" w:pos="4680"/>
        <w:tab w:val="right" w:pos="9360"/>
      </w:tabs>
    </w:pPr>
  </w:style>
  <w:style w:type="character" w:customStyle="1" w:styleId="FooterChar">
    <w:name w:val="Footer Char"/>
    <w:basedOn w:val="DefaultParagraphFont"/>
    <w:link w:val="Footer"/>
    <w:uiPriority w:val="99"/>
    <w:rsid w:val="00FA036A"/>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FA036A"/>
  </w:style>
  <w:style w:type="paragraph" w:styleId="FootnoteText">
    <w:name w:val="footnote text"/>
    <w:basedOn w:val="Normal"/>
    <w:link w:val="FootnoteTextChar"/>
    <w:uiPriority w:val="99"/>
    <w:semiHidden/>
    <w:unhideWhenUsed/>
    <w:rsid w:val="00022606"/>
    <w:rPr>
      <w:sz w:val="20"/>
      <w:szCs w:val="20"/>
    </w:rPr>
  </w:style>
  <w:style w:type="character" w:customStyle="1" w:styleId="FootnoteTextChar">
    <w:name w:val="Footnote Text Char"/>
    <w:basedOn w:val="DefaultParagraphFont"/>
    <w:link w:val="FootnoteText"/>
    <w:uiPriority w:val="99"/>
    <w:semiHidden/>
    <w:rsid w:val="00022606"/>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022606"/>
    <w:rPr>
      <w:vertAlign w:val="superscript"/>
    </w:rPr>
  </w:style>
  <w:style w:type="paragraph" w:styleId="Header">
    <w:name w:val="header"/>
    <w:basedOn w:val="Normal"/>
    <w:link w:val="HeaderChar"/>
    <w:uiPriority w:val="99"/>
    <w:unhideWhenUsed/>
    <w:rsid w:val="00D95432"/>
    <w:pPr>
      <w:tabs>
        <w:tab w:val="center" w:pos="4680"/>
        <w:tab w:val="right" w:pos="9360"/>
      </w:tabs>
    </w:pPr>
  </w:style>
  <w:style w:type="character" w:customStyle="1" w:styleId="HeaderChar">
    <w:name w:val="Header Char"/>
    <w:basedOn w:val="DefaultParagraphFont"/>
    <w:link w:val="Header"/>
    <w:uiPriority w:val="99"/>
    <w:rsid w:val="00D95432"/>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3046B-1FC5-D345-B7CF-C6C71D735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2026-07-28T12:05:00Z</dcterms:created>
  <dcterms:modified xsi:type="dcterms:W3CDTF">2026-07-28T12:20:00Z</dcterms:modified>
</cp:coreProperties>
</file>