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679F7A" w14:textId="77777777" w:rsidR="00B158A2" w:rsidRDefault="00B158A2" w:rsidP="00B158A2">
      <w:pPr>
        <w:tabs>
          <w:tab w:val="left" w:pos="0"/>
          <w:tab w:val="left" w:pos="180"/>
        </w:tabs>
        <w:jc w:val="center"/>
        <w:rPr>
          <w:rFonts w:ascii="Sylfaen" w:hAnsi="Sylfaen"/>
          <w:sz w:val="32"/>
          <w:szCs w:val="32"/>
        </w:rPr>
      </w:pPr>
      <w:r w:rsidRPr="007004FB">
        <w:rPr>
          <w:rFonts w:ascii="Sylfaen" w:hAnsi="Sylfaen"/>
          <w:sz w:val="32"/>
          <w:szCs w:val="32"/>
        </w:rPr>
        <w:t>ՖՐԱՆՍԻՍ ՔԱՀԱՆԱՅԱՊԵՏ՝</w:t>
      </w:r>
      <w:r>
        <w:rPr>
          <w:rFonts w:ascii="Sylfaen" w:hAnsi="Sylfaen"/>
          <w:sz w:val="32"/>
          <w:szCs w:val="32"/>
        </w:rPr>
        <w:t xml:space="preserve"> </w:t>
      </w:r>
      <w:r w:rsidRPr="007004FB">
        <w:rPr>
          <w:rFonts w:ascii="Sylfaen" w:hAnsi="Sylfaen"/>
          <w:sz w:val="32"/>
          <w:szCs w:val="32"/>
        </w:rPr>
        <w:t xml:space="preserve">ԽՈՆԱՐՀՈՒԹԵԱՆ </w:t>
      </w:r>
    </w:p>
    <w:p w14:paraId="735DD13A" w14:textId="77777777" w:rsidR="00B158A2" w:rsidRPr="007004FB" w:rsidRDefault="00B158A2" w:rsidP="00B158A2">
      <w:pPr>
        <w:tabs>
          <w:tab w:val="left" w:pos="0"/>
          <w:tab w:val="left" w:pos="180"/>
        </w:tabs>
        <w:jc w:val="center"/>
        <w:rPr>
          <w:rFonts w:ascii="Sylfaen" w:hAnsi="Sylfaen"/>
          <w:sz w:val="32"/>
          <w:szCs w:val="32"/>
        </w:rPr>
      </w:pPr>
      <w:r w:rsidRPr="007004FB">
        <w:rPr>
          <w:rFonts w:ascii="Sylfaen" w:hAnsi="Sylfaen"/>
          <w:sz w:val="32"/>
          <w:szCs w:val="32"/>
        </w:rPr>
        <w:t>ՄԵԾԱՒՈՐԸ ԵՒ ՀԱՅ ԴԱՏԻ ԱՐԻ ՊԱՇՏՊԱՆԸ</w:t>
      </w:r>
    </w:p>
    <w:p w14:paraId="713089F7" w14:textId="77777777" w:rsidR="00B158A2" w:rsidRPr="007004FB" w:rsidRDefault="00B158A2" w:rsidP="00B158A2">
      <w:pPr>
        <w:tabs>
          <w:tab w:val="left" w:pos="0"/>
          <w:tab w:val="left" w:pos="180"/>
        </w:tabs>
        <w:jc w:val="both"/>
        <w:rPr>
          <w:rFonts w:ascii="Sylfaen" w:hAnsi="Sylfaen"/>
          <w:sz w:val="28"/>
          <w:szCs w:val="28"/>
        </w:rPr>
      </w:pPr>
      <w:r w:rsidRPr="007004FB">
        <w:rPr>
          <w:rFonts w:ascii="Sylfaen" w:hAnsi="Sylfaen"/>
          <w:sz w:val="28"/>
          <w:szCs w:val="28"/>
        </w:rPr>
        <w:t> </w:t>
      </w:r>
    </w:p>
    <w:p w14:paraId="6E29B825" w14:textId="77777777" w:rsidR="00B158A2" w:rsidRPr="007004FB" w:rsidRDefault="00B158A2" w:rsidP="00B158A2">
      <w:pPr>
        <w:tabs>
          <w:tab w:val="left" w:pos="0"/>
          <w:tab w:val="left" w:pos="180"/>
        </w:tabs>
        <w:jc w:val="both"/>
        <w:rPr>
          <w:rFonts w:ascii="Sylfaen" w:hAnsi="Sylfaen"/>
          <w:sz w:val="28"/>
          <w:szCs w:val="28"/>
        </w:rPr>
      </w:pPr>
      <w:r w:rsidRPr="007004FB">
        <w:rPr>
          <w:rFonts w:ascii="Sylfaen" w:hAnsi="Sylfaen"/>
          <w:sz w:val="28"/>
          <w:szCs w:val="28"/>
        </w:rPr>
        <w:t>         </w:t>
      </w:r>
      <w:r>
        <w:rPr>
          <w:rFonts w:ascii="Sylfaen" w:hAnsi="Sylfaen"/>
          <w:sz w:val="28"/>
          <w:szCs w:val="28"/>
        </w:rPr>
        <w:tab/>
      </w:r>
      <w:r w:rsidRPr="007004FB">
        <w:rPr>
          <w:rFonts w:ascii="Sylfaen" w:hAnsi="Sylfaen"/>
          <w:sz w:val="28"/>
          <w:szCs w:val="28"/>
        </w:rPr>
        <w:t>Կիրակի, 17 Մարտ եւ Երկուշաբթի 18 Մարտ 2013-ը միջ-եկեղե-ցական յարաբերութիւններուս շրջագծին մէջ անջնջելի տպաւորութեամբ դրոշմուած պիտի մնան, որովհետեւ որպէս Ն.Ս.Օ.Տ.Տ. Արամ Ա. Կաթո</w:t>
      </w:r>
      <w:r>
        <w:rPr>
          <w:rFonts w:ascii="Sylfaen" w:hAnsi="Sylfaen"/>
          <w:sz w:val="28"/>
          <w:szCs w:val="28"/>
        </w:rPr>
        <w:t>-</w:t>
      </w:r>
      <w:r w:rsidRPr="007004FB">
        <w:rPr>
          <w:rFonts w:ascii="Sylfaen" w:hAnsi="Sylfaen"/>
          <w:sz w:val="28"/>
          <w:szCs w:val="28"/>
        </w:rPr>
        <w:t>ղիկոսի կողմէ Ն.Ս. Ֆրանսիս Քահանայապետին գահակալութեան համար Հռոմ առաքուած Մեծի Տանն Կիլիկիոյ Կաթողիկոսութեան պատուիրա</w:t>
      </w:r>
      <w:r>
        <w:rPr>
          <w:rFonts w:ascii="Sylfaen" w:hAnsi="Sylfaen"/>
          <w:sz w:val="28"/>
          <w:szCs w:val="28"/>
        </w:rPr>
        <w:t>-</w:t>
      </w:r>
      <w:r w:rsidRPr="007004FB">
        <w:rPr>
          <w:rFonts w:ascii="Sylfaen" w:hAnsi="Sylfaen"/>
          <w:sz w:val="28"/>
          <w:szCs w:val="28"/>
        </w:rPr>
        <w:t>կութեան մաս կազմելու պատիւին կողքին, երկու առիթներով, ընթրիքի եւ նախաճաշի սեղանին շուրջ, վայելեցի Հռոմէական Կաթոլիկ Եկեղեցւոյ Հովուապետին ջերմ մտերմութիւնը։</w:t>
      </w:r>
    </w:p>
    <w:p w14:paraId="518A678A" w14:textId="77777777" w:rsidR="00B158A2" w:rsidRPr="007004FB" w:rsidRDefault="00B158A2" w:rsidP="00B158A2">
      <w:pPr>
        <w:tabs>
          <w:tab w:val="left" w:pos="0"/>
          <w:tab w:val="left" w:pos="180"/>
        </w:tabs>
        <w:jc w:val="both"/>
        <w:rPr>
          <w:rFonts w:ascii="Sylfaen" w:hAnsi="Sylfaen"/>
          <w:sz w:val="28"/>
          <w:szCs w:val="28"/>
        </w:rPr>
      </w:pPr>
      <w:r w:rsidRPr="007004FB">
        <w:rPr>
          <w:rFonts w:ascii="Sylfaen" w:hAnsi="Sylfaen"/>
          <w:sz w:val="28"/>
          <w:szCs w:val="28"/>
        </w:rPr>
        <w:t>         </w:t>
      </w:r>
      <w:r>
        <w:rPr>
          <w:rFonts w:ascii="Sylfaen" w:hAnsi="Sylfaen"/>
          <w:sz w:val="28"/>
          <w:szCs w:val="28"/>
        </w:rPr>
        <w:tab/>
      </w:r>
      <w:r w:rsidRPr="007004FB">
        <w:rPr>
          <w:rFonts w:ascii="Sylfaen" w:hAnsi="Sylfaen"/>
          <w:sz w:val="28"/>
          <w:szCs w:val="28"/>
        </w:rPr>
        <w:t>Նախախնամական եղաւ Վատիկան կանուխ ժամանումս,–գահա-կալութիւնը Երեքշաբթի, 19 Մարտին տեղի պիտի ունենար եւ ես արդէն Հռոմ էի Կիրակի, 17 Մարտի կէսօրին,– եւ Ս. Մարթա հիւրանոց իջեւա-նիլս, ուր նաեւ ժամանակաւորապէս, մինչեւ իր պաշտօնական յարկա-բաժինին վերադասաւորումը, կ</w:t>
      </w:r>
      <w:r>
        <w:rPr>
          <w:rFonts w:ascii="Sylfaen" w:hAnsi="Sylfaen"/>
          <w:sz w:val="28"/>
          <w:szCs w:val="28"/>
        </w:rPr>
        <w:t>՚</w:t>
      </w:r>
      <w:r w:rsidRPr="007004FB">
        <w:rPr>
          <w:rFonts w:ascii="Sylfaen" w:hAnsi="Sylfaen"/>
          <w:sz w:val="28"/>
          <w:szCs w:val="28"/>
        </w:rPr>
        <w:t>ապրի Ֆրանսիս Պապը։</w:t>
      </w:r>
    </w:p>
    <w:p w14:paraId="45B2FBF7" w14:textId="77777777" w:rsidR="00B158A2" w:rsidRPr="007004FB" w:rsidRDefault="00B158A2" w:rsidP="00B158A2">
      <w:pPr>
        <w:tabs>
          <w:tab w:val="left" w:pos="0"/>
          <w:tab w:val="left" w:pos="180"/>
        </w:tabs>
        <w:jc w:val="both"/>
        <w:rPr>
          <w:rFonts w:ascii="Sylfaen" w:hAnsi="Sylfaen"/>
          <w:sz w:val="28"/>
          <w:szCs w:val="28"/>
        </w:rPr>
      </w:pPr>
      <w:r w:rsidRPr="007004FB">
        <w:rPr>
          <w:rFonts w:ascii="Sylfaen" w:hAnsi="Sylfaen"/>
          <w:sz w:val="28"/>
          <w:szCs w:val="28"/>
        </w:rPr>
        <w:t>         </w:t>
      </w:r>
      <w:r>
        <w:rPr>
          <w:rFonts w:ascii="Sylfaen" w:hAnsi="Sylfaen"/>
          <w:sz w:val="28"/>
          <w:szCs w:val="28"/>
        </w:rPr>
        <w:tab/>
      </w:r>
      <w:r w:rsidRPr="007004FB">
        <w:rPr>
          <w:rFonts w:ascii="Sylfaen" w:hAnsi="Sylfaen"/>
          <w:sz w:val="28"/>
          <w:szCs w:val="28"/>
        </w:rPr>
        <w:t>Վատիկան հասնելէս առաջ եւ ի պաշտօնէ շատ կարդացած էի նոր Պապին մասին եւ այնքա՜ն դրական ու աղօթական տրամադրուած էի այս այցելութեան գծով։ Ակնկալութիւնս գերազանցուեցաւ, երբ մօտէն շփում ունեցայ Պապին հետ եւ համոզում գոյացուցի, թէ Հռոմէական Կաթոլիկ Եկեղեցին, առաւել քրիստոնէութիւնը եւ վերջապէս ամբողջ գիտակից ու անշահախնդիր մարդկութիւնը արմատական աղուոր անկիւնադարձի մը առջեւ կը գտնուինք նոր Պապին ընտրութեամբ։</w:t>
      </w:r>
    </w:p>
    <w:p w14:paraId="7E78FC9B" w14:textId="77777777" w:rsidR="00B158A2" w:rsidRPr="007004FB" w:rsidRDefault="00B158A2" w:rsidP="00B158A2">
      <w:pPr>
        <w:tabs>
          <w:tab w:val="left" w:pos="0"/>
          <w:tab w:val="left" w:pos="180"/>
        </w:tabs>
        <w:jc w:val="both"/>
        <w:rPr>
          <w:rFonts w:ascii="Sylfaen" w:hAnsi="Sylfaen"/>
          <w:sz w:val="28"/>
          <w:szCs w:val="28"/>
        </w:rPr>
      </w:pPr>
      <w:r w:rsidRPr="007004FB">
        <w:rPr>
          <w:rFonts w:ascii="Sylfaen" w:hAnsi="Sylfaen"/>
          <w:sz w:val="28"/>
          <w:szCs w:val="28"/>
        </w:rPr>
        <w:t>         </w:t>
      </w:r>
      <w:r>
        <w:rPr>
          <w:rFonts w:ascii="Sylfaen" w:hAnsi="Sylfaen"/>
          <w:sz w:val="28"/>
          <w:szCs w:val="28"/>
        </w:rPr>
        <w:tab/>
      </w:r>
      <w:r w:rsidRPr="007004FB">
        <w:rPr>
          <w:rFonts w:ascii="Sylfaen" w:hAnsi="Sylfaen"/>
          <w:sz w:val="28"/>
          <w:szCs w:val="28"/>
        </w:rPr>
        <w:t>Կը յուսայի, որ Կիրակի օր, կէսօրուան ժամը 12.00-ին, պիտի կարե</w:t>
      </w:r>
      <w:r>
        <w:rPr>
          <w:rFonts w:ascii="Sylfaen" w:hAnsi="Sylfaen"/>
          <w:sz w:val="28"/>
          <w:szCs w:val="28"/>
        </w:rPr>
        <w:t>-</w:t>
      </w:r>
      <w:r w:rsidRPr="007004FB">
        <w:rPr>
          <w:rFonts w:ascii="Sylfaen" w:hAnsi="Sylfaen"/>
          <w:sz w:val="28"/>
          <w:szCs w:val="28"/>
        </w:rPr>
        <w:t>նայի Ս. Պետրոսի հրապարակին վրայ լսել Պապին պատգամը. սակայն, Հռոմի խճողումը զիս զրկեց այս վայելքէն։ Կէսօրուան ճաշէն առաջ, Վատիկանի կայքէջէն կարդացի ներողամտութեան նուիրուած պապա</w:t>
      </w:r>
      <w:r>
        <w:rPr>
          <w:rFonts w:ascii="Sylfaen" w:hAnsi="Sylfaen"/>
          <w:sz w:val="28"/>
          <w:szCs w:val="28"/>
        </w:rPr>
        <w:t>-</w:t>
      </w:r>
      <w:r w:rsidRPr="007004FB">
        <w:rPr>
          <w:rFonts w:ascii="Sylfaen" w:hAnsi="Sylfaen"/>
          <w:sz w:val="28"/>
          <w:szCs w:val="28"/>
        </w:rPr>
        <w:t>կան պատգամը, որ կ</w:t>
      </w:r>
      <w:r>
        <w:rPr>
          <w:rFonts w:ascii="Sylfaen" w:hAnsi="Sylfaen"/>
          <w:sz w:val="28"/>
          <w:szCs w:val="28"/>
        </w:rPr>
        <w:t>՚</w:t>
      </w:r>
      <w:r w:rsidRPr="007004FB">
        <w:rPr>
          <w:rFonts w:ascii="Sylfaen" w:hAnsi="Sylfaen"/>
          <w:sz w:val="28"/>
          <w:szCs w:val="28"/>
        </w:rPr>
        <w:t>աւարտէր հայրական պարզ մաղթանքով. «Բարի Կիրակի եւ բարի ախորժակ»։ Վստահ եմ, որ թէ՛ Հռոմի մէջ եւ թէ՛ ամենուր այս մաղթանքը լսողները իրենց ճաշը աւելի բարի ախորժակով, հայ աղօթքին բառերով՝ հոգեկան «խաղաղութեամբ ճաշակեցին»…։ </w:t>
      </w:r>
    </w:p>
    <w:p w14:paraId="027FCA43" w14:textId="77777777" w:rsidR="00B158A2" w:rsidRDefault="00B158A2" w:rsidP="00B158A2">
      <w:pPr>
        <w:tabs>
          <w:tab w:val="left" w:pos="0"/>
          <w:tab w:val="left" w:pos="180"/>
        </w:tabs>
        <w:jc w:val="both"/>
        <w:rPr>
          <w:rFonts w:ascii="Sylfaen" w:hAnsi="Sylfaen"/>
          <w:sz w:val="28"/>
          <w:szCs w:val="28"/>
        </w:rPr>
      </w:pPr>
      <w:r>
        <w:rPr>
          <w:rFonts w:ascii="Sylfaen" w:hAnsi="Sylfaen"/>
          <w:sz w:val="28"/>
          <w:szCs w:val="28"/>
        </w:rPr>
        <w:tab/>
      </w:r>
      <w:r>
        <w:rPr>
          <w:rFonts w:ascii="Sylfaen" w:hAnsi="Sylfaen"/>
          <w:sz w:val="28"/>
          <w:szCs w:val="28"/>
        </w:rPr>
        <w:tab/>
      </w:r>
      <w:r w:rsidRPr="007004FB">
        <w:rPr>
          <w:rFonts w:ascii="Sylfaen" w:hAnsi="Sylfaen"/>
          <w:sz w:val="28"/>
          <w:szCs w:val="28"/>
        </w:rPr>
        <w:t xml:space="preserve">Կարճ հանգիստէ մը ետք, յետմիջօրէի ժամը 5.00-ին, չորրորդ յարկի սենեակէս իջայ գետնայարկի այն հիւրասենեակը, ուր wifi-ով կարելի էր էլ-նամակներս ստուգել։ Հազիւ վերելակէն դուրս ելայ, միջանցքին մէջ </w:t>
      </w:r>
      <w:r w:rsidRPr="007004FB">
        <w:rPr>
          <w:rFonts w:ascii="Sylfaen" w:hAnsi="Sylfaen"/>
          <w:sz w:val="28"/>
          <w:szCs w:val="28"/>
        </w:rPr>
        <w:lastRenderedPageBreak/>
        <w:t>տեսայ Պապը, որ քահանայի մը հետ կը խօսէր։ Վստահաբար զիս նշմարեց, սակայն պատշաճութիւնը յարգելու համար ես կամացուկ մը պատին տակէն հիւրասենեակ գացի եւ ափսոսացի, որ Պապը այսքան մօտէն ողջունելու եզակի առիթը փախցուցի։</w:t>
      </w:r>
    </w:p>
    <w:p w14:paraId="7B7F1ADE" w14:textId="77777777" w:rsidR="00B158A2" w:rsidRPr="007004FB" w:rsidRDefault="00B158A2" w:rsidP="00B158A2">
      <w:pPr>
        <w:tabs>
          <w:tab w:val="left" w:pos="0"/>
          <w:tab w:val="left" w:pos="180"/>
        </w:tabs>
        <w:jc w:val="both"/>
        <w:rPr>
          <w:rFonts w:ascii="Sylfaen" w:hAnsi="Sylfaen"/>
          <w:sz w:val="28"/>
          <w:szCs w:val="28"/>
        </w:rPr>
      </w:pPr>
      <w:r>
        <w:rPr>
          <w:rFonts w:ascii="Sylfaen" w:hAnsi="Sylfaen"/>
          <w:sz w:val="28"/>
          <w:szCs w:val="28"/>
        </w:rPr>
        <w:tab/>
      </w:r>
      <w:r>
        <w:rPr>
          <w:rFonts w:ascii="Sylfaen" w:hAnsi="Sylfaen"/>
          <w:sz w:val="28"/>
          <w:szCs w:val="28"/>
        </w:rPr>
        <w:tab/>
      </w:r>
      <w:r w:rsidRPr="007004FB">
        <w:rPr>
          <w:rFonts w:ascii="Sylfaen" w:hAnsi="Sylfaen"/>
          <w:sz w:val="28"/>
          <w:szCs w:val="28"/>
        </w:rPr>
        <w:t>Նոյն օրը, իրիկուան ժամը 8.00-ին, երբ հիւրանոցի սեղանատունը ընթրիքի իջայ, յանկարծ առանձինն Պապը ներս մտաւ եւ իրեն յատուկ ժպիտով շուրջ տասը հոգեւորականներուս հարցուց. «Կրնա՞մ ձեզի սեղա</w:t>
      </w:r>
      <w:r>
        <w:rPr>
          <w:rFonts w:ascii="Sylfaen" w:hAnsi="Sylfaen"/>
          <w:sz w:val="28"/>
          <w:szCs w:val="28"/>
        </w:rPr>
        <w:t>-</w:t>
      </w:r>
      <w:r w:rsidRPr="007004FB">
        <w:rPr>
          <w:rFonts w:ascii="Sylfaen" w:hAnsi="Sylfaen"/>
          <w:sz w:val="28"/>
          <w:szCs w:val="28"/>
        </w:rPr>
        <w:t>նակից ըլլալ»։ Զարմացանք եւ ուրախացանք։ Հազիւ լսելի ձայնով սեղանը օրհնեց, «բարի ախորժակ» մաղթեց եւ գրաւեց մեզի համահաւասար պարզ աթոռ մը ու ընթրիքի ընթացքին աւելի քան ժամ մը մտերմօրէն մաս</w:t>
      </w:r>
      <w:r>
        <w:rPr>
          <w:rFonts w:ascii="Sylfaen" w:hAnsi="Sylfaen"/>
          <w:sz w:val="28"/>
          <w:szCs w:val="28"/>
        </w:rPr>
        <w:t>-</w:t>
      </w:r>
      <w:r w:rsidRPr="007004FB">
        <w:rPr>
          <w:rFonts w:ascii="Sylfaen" w:hAnsi="Sylfaen"/>
          <w:sz w:val="28"/>
          <w:szCs w:val="28"/>
        </w:rPr>
        <w:t>նակցեցաւ խօսակցութեան։  </w:t>
      </w:r>
    </w:p>
    <w:p w14:paraId="5636AF22" w14:textId="55D3E255" w:rsidR="00B158A2" w:rsidRDefault="00B158A2" w:rsidP="00B158A2">
      <w:pPr>
        <w:tabs>
          <w:tab w:val="left" w:pos="0"/>
          <w:tab w:val="left" w:pos="180"/>
        </w:tabs>
        <w:jc w:val="both"/>
        <w:rPr>
          <w:rFonts w:ascii="Sylfaen" w:hAnsi="Sylfaen"/>
          <w:sz w:val="28"/>
          <w:szCs w:val="28"/>
        </w:rPr>
      </w:pPr>
      <w:r w:rsidRPr="007004FB">
        <w:rPr>
          <w:rFonts w:ascii="Sylfaen" w:hAnsi="Sylfaen"/>
          <w:sz w:val="28"/>
          <w:szCs w:val="28"/>
        </w:rPr>
        <w:t>          </w:t>
      </w:r>
      <w:r>
        <w:rPr>
          <w:rFonts w:ascii="Sylfaen" w:hAnsi="Sylfaen"/>
          <w:sz w:val="28"/>
          <w:szCs w:val="28"/>
        </w:rPr>
        <w:tab/>
      </w:r>
      <w:r w:rsidRPr="007004FB">
        <w:rPr>
          <w:rFonts w:ascii="Sylfaen" w:hAnsi="Sylfaen"/>
          <w:sz w:val="28"/>
          <w:szCs w:val="28"/>
        </w:rPr>
        <w:t>Ընթրիքի աւարտին, համարձակութիւնը ունեցայ խնդրելու Պապէն, որ լուսանկար մը նկարուէի հետը։ Սեղանակիցներս եւս օգտուեցան առիթէն։ Ապա, տեսնելով, որ տակաւին կը յամենար միջանցքին մէջ, սրտբաց խօսակցութիւն մը ծայր առաւ։ Նախ Պապին փոխանցեցի Արամ Ա. Վեհափառ Հայրապետին եղբայրական ողջոյնները, ապա հակիրճ կերպով անդրադարձայ Հայ Եկեղեցւոյ եւ Մեծի Տանն Կիլիկիոյ Կաթո</w:t>
      </w:r>
      <w:r>
        <w:rPr>
          <w:rFonts w:ascii="Sylfaen" w:hAnsi="Sylfaen"/>
          <w:sz w:val="28"/>
          <w:szCs w:val="28"/>
        </w:rPr>
        <w:t>-</w:t>
      </w:r>
      <w:r w:rsidRPr="007004FB">
        <w:rPr>
          <w:rFonts w:ascii="Sylfaen" w:hAnsi="Sylfaen"/>
          <w:sz w:val="28"/>
          <w:szCs w:val="28"/>
        </w:rPr>
        <w:t>ղիկոսութեան առաքելութեան ու յատկապէս ըսի. «Ձերդ Սրբութիւն, ինծի համար պատիւ էր այսօր ձեզի սեղանակից ըլլալը։ Ձեր մէջ յատկապէս կ</w:t>
      </w:r>
      <w:r>
        <w:rPr>
          <w:rFonts w:ascii="Sylfaen" w:hAnsi="Sylfaen"/>
          <w:sz w:val="28"/>
          <w:szCs w:val="28"/>
        </w:rPr>
        <w:t>՚</w:t>
      </w:r>
      <w:r w:rsidRPr="007004FB">
        <w:rPr>
          <w:rFonts w:ascii="Sylfaen" w:hAnsi="Sylfaen"/>
          <w:sz w:val="28"/>
          <w:szCs w:val="28"/>
        </w:rPr>
        <w:t>ողջունեմ Յիսուսի՝ Բարի Հովիւին ճշմարիտ աշակերտն ու հետեւորդը։ Դուք քրիստոնեաներուս եւ բոլոր մարդկութեան կեանքին մէջ խոնար</w:t>
      </w:r>
      <w:r>
        <w:rPr>
          <w:rFonts w:ascii="Sylfaen" w:hAnsi="Sylfaen"/>
          <w:sz w:val="28"/>
          <w:szCs w:val="28"/>
        </w:rPr>
        <w:t>-</w:t>
      </w:r>
      <w:r w:rsidRPr="007004FB">
        <w:rPr>
          <w:rFonts w:ascii="Sylfaen" w:hAnsi="Sylfaen"/>
          <w:sz w:val="28"/>
          <w:szCs w:val="28"/>
        </w:rPr>
        <w:t>հութեան տիպար մը հանդիսացաք։ Կը մաղթեմ, որ Աստուած ձեզի քաջառողջութիւն պարգեւէ՝ ձեր ծանր լուծը կարենալ շալկելու համար։ Արտօնեցէք, որ հաստատում մը եւ խնդրանք մը կատարեմ։ Հաստատումս այն է, որ երջանկայիշատակ Յովհաննէս Պօղոս Բ. Պապին ժողովրդա</w:t>
      </w:r>
      <w:r>
        <w:rPr>
          <w:rFonts w:ascii="Sylfaen" w:hAnsi="Sylfaen"/>
          <w:sz w:val="28"/>
          <w:szCs w:val="28"/>
        </w:rPr>
        <w:t>-</w:t>
      </w:r>
      <w:r w:rsidRPr="007004FB">
        <w:rPr>
          <w:rFonts w:ascii="Sylfaen" w:hAnsi="Sylfaen"/>
          <w:sz w:val="28"/>
          <w:szCs w:val="28"/>
        </w:rPr>
        <w:t>կանութեան ակնարկուելով ըսուեցաւ, որ հրապարակները մարդոցմով լեցուց. Պենետիքթ ԺԶ. Պապին աստուածաբանական-քարոզախօսական կարողութեան վրայ հիմնուելով ընդգծուեցաւ, որ եկեղեցիները հաւա</w:t>
      </w:r>
      <w:r>
        <w:rPr>
          <w:rFonts w:ascii="Sylfaen" w:hAnsi="Sylfaen"/>
          <w:sz w:val="28"/>
          <w:szCs w:val="28"/>
        </w:rPr>
        <w:t>-</w:t>
      </w:r>
      <w:r w:rsidRPr="007004FB">
        <w:rPr>
          <w:rFonts w:ascii="Sylfaen" w:hAnsi="Sylfaen"/>
          <w:sz w:val="28"/>
          <w:szCs w:val="28"/>
        </w:rPr>
        <w:t>տացեալներով լեցուց. հիմա, վստահ եմ, որ չափազանցած չեմ ըլլար եթէ ըսեմ, որ դուք մեր հոգիները ձեր սիրով, խոնարհութեամբ եւ հոգա</w:t>
      </w:r>
      <w:r>
        <w:rPr>
          <w:rFonts w:ascii="Sylfaen" w:hAnsi="Sylfaen"/>
          <w:sz w:val="28"/>
          <w:szCs w:val="28"/>
        </w:rPr>
        <w:t>-</w:t>
      </w:r>
      <w:r w:rsidRPr="007004FB">
        <w:rPr>
          <w:rFonts w:ascii="Sylfaen" w:hAnsi="Sylfaen"/>
          <w:sz w:val="28"/>
          <w:szCs w:val="28"/>
        </w:rPr>
        <w:t>ծութեամբ լեցուցիք։</w:t>
      </w:r>
      <w:r w:rsidR="00EA3FC2">
        <w:rPr>
          <w:rStyle w:val="FootnoteReference"/>
          <w:rFonts w:ascii="Sylfaen" w:hAnsi="Sylfaen"/>
          <w:sz w:val="28"/>
          <w:szCs w:val="28"/>
        </w:rPr>
        <w:footnoteReference w:id="1"/>
      </w:r>
      <w:r w:rsidRPr="007004FB">
        <w:rPr>
          <w:rFonts w:ascii="Sylfaen" w:hAnsi="Sylfaen"/>
          <w:sz w:val="28"/>
          <w:szCs w:val="28"/>
        </w:rPr>
        <w:t xml:space="preserve"> Մենք, հայերս, ձեր մէջ կը տեսնենք մեծ բարեկամ մը։ </w:t>
      </w:r>
    </w:p>
    <w:p w14:paraId="0AE99F1F" w14:textId="77777777" w:rsidR="00B158A2" w:rsidRDefault="00B158A2" w:rsidP="00B158A2">
      <w:pPr>
        <w:tabs>
          <w:tab w:val="left" w:pos="0"/>
          <w:tab w:val="left" w:pos="180"/>
        </w:tabs>
        <w:jc w:val="both"/>
        <w:rPr>
          <w:rFonts w:ascii="Sylfaen" w:hAnsi="Sylfaen"/>
        </w:rPr>
      </w:pPr>
    </w:p>
    <w:p w14:paraId="055283B8" w14:textId="77777777" w:rsidR="00B158A2" w:rsidRDefault="00B158A2" w:rsidP="00B158A2">
      <w:pPr>
        <w:tabs>
          <w:tab w:val="left" w:pos="0"/>
          <w:tab w:val="left" w:pos="180"/>
        </w:tabs>
        <w:jc w:val="both"/>
        <w:rPr>
          <w:rFonts w:ascii="Sylfaen" w:hAnsi="Sylfaen"/>
          <w:sz w:val="28"/>
          <w:szCs w:val="28"/>
        </w:rPr>
      </w:pPr>
    </w:p>
    <w:p w14:paraId="4993D860" w14:textId="77777777" w:rsidR="00B158A2" w:rsidRDefault="00B158A2" w:rsidP="00B158A2">
      <w:pPr>
        <w:tabs>
          <w:tab w:val="left" w:pos="0"/>
          <w:tab w:val="left" w:pos="180"/>
        </w:tabs>
        <w:jc w:val="both"/>
        <w:rPr>
          <w:rFonts w:ascii="Sylfaen" w:hAnsi="Sylfaen"/>
          <w:sz w:val="28"/>
          <w:szCs w:val="28"/>
        </w:rPr>
      </w:pPr>
      <w:r w:rsidRPr="007004FB">
        <w:rPr>
          <w:rFonts w:ascii="Sylfaen" w:hAnsi="Sylfaen"/>
          <w:sz w:val="28"/>
          <w:szCs w:val="28"/>
        </w:rPr>
        <w:t>Յանուն հայրենակիցներուս, խնդրանքս է, որ մեր ժողովուրդին հանդէպ գործուած անարդարութեան հանդէպ շարունակէք ձեր ձայնը լսելի դարձնել եւ Հայկական Ցեղասպանութեան ճանաչման ձեր զօրակցութիւնը առաւել պատասխանատըւութեամբ ստանձնել»։ Սրբազան Քահանայա</w:t>
      </w:r>
      <w:r>
        <w:rPr>
          <w:rFonts w:ascii="Sylfaen" w:hAnsi="Sylfaen"/>
          <w:sz w:val="28"/>
          <w:szCs w:val="28"/>
        </w:rPr>
        <w:t>-</w:t>
      </w:r>
      <w:r w:rsidRPr="007004FB">
        <w:rPr>
          <w:rFonts w:ascii="Sylfaen" w:hAnsi="Sylfaen"/>
          <w:sz w:val="28"/>
          <w:szCs w:val="28"/>
        </w:rPr>
        <w:t>պետը գլխու շարժումով իր հաւանութիւնը տալէ ետք, ըսաւ. «Աղօթեցէք ինծի համար եւ եղբայրական ողջոյններս հաղորդեցէք Արամ Ա. Կաթո</w:t>
      </w:r>
      <w:r>
        <w:rPr>
          <w:rFonts w:ascii="Sylfaen" w:hAnsi="Sylfaen"/>
          <w:sz w:val="28"/>
          <w:szCs w:val="28"/>
        </w:rPr>
        <w:t>-</w:t>
      </w:r>
      <w:r w:rsidRPr="007004FB">
        <w:rPr>
          <w:rFonts w:ascii="Sylfaen" w:hAnsi="Sylfaen"/>
          <w:sz w:val="28"/>
          <w:szCs w:val="28"/>
        </w:rPr>
        <w:t>ղիկոսին։ Յուսամ մօտ ատենէն կը տեսնուինք»։</w:t>
      </w:r>
    </w:p>
    <w:p w14:paraId="47E0ACFF" w14:textId="77777777" w:rsidR="00B158A2" w:rsidRDefault="00B158A2" w:rsidP="00B158A2">
      <w:pPr>
        <w:tabs>
          <w:tab w:val="left" w:pos="0"/>
          <w:tab w:val="left" w:pos="180"/>
        </w:tabs>
        <w:jc w:val="both"/>
        <w:rPr>
          <w:rFonts w:ascii="Sylfaen" w:hAnsi="Sylfaen"/>
          <w:sz w:val="28"/>
          <w:szCs w:val="28"/>
        </w:rPr>
      </w:pPr>
      <w:r>
        <w:rPr>
          <w:rFonts w:ascii="Sylfaen" w:hAnsi="Sylfaen"/>
          <w:sz w:val="28"/>
          <w:szCs w:val="28"/>
        </w:rPr>
        <w:tab/>
      </w:r>
      <w:r>
        <w:rPr>
          <w:rFonts w:ascii="Sylfaen" w:hAnsi="Sylfaen"/>
          <w:sz w:val="28"/>
          <w:szCs w:val="28"/>
        </w:rPr>
        <w:tab/>
      </w:r>
      <w:r w:rsidRPr="007004FB">
        <w:rPr>
          <w:rFonts w:ascii="Sylfaen" w:hAnsi="Sylfaen"/>
          <w:sz w:val="28"/>
          <w:szCs w:val="28"/>
        </w:rPr>
        <w:t>Խաղաղ քունէ մը ետք, Երկուշաբթի առաւօտ կանուխ արթնցայ եւ ամենօրեայ Աստուածաշունչի ընթերցումս կատարեցի ու համակար-գիչիս վրայ Դպրեվանքի ընդհանուր եկեղեցւոյ դասս պատրատեցի։ Ժամը 7.45-ին նախաճաշի իջայ նոյն սեղանատունը եւ դարձեալ նոյն հաճելի անակնկալին դիմաց գտնուեցայ, երբ Պապը, միւս հոգեւորականներուն պէս, ափսէն ձեռքին, շարքի կեցած էր մայր սեղանէն նախաճաշի իր բաժինը առնելու։ Հոգեւորականներու խումբը մեծցած էր՝ գիշերը ժամա</w:t>
      </w:r>
      <w:r>
        <w:rPr>
          <w:rFonts w:ascii="Sylfaen" w:hAnsi="Sylfaen"/>
          <w:sz w:val="28"/>
          <w:szCs w:val="28"/>
        </w:rPr>
        <w:t>-</w:t>
      </w:r>
      <w:r w:rsidRPr="007004FB">
        <w:rPr>
          <w:rFonts w:ascii="Sylfaen" w:hAnsi="Sylfaen"/>
          <w:sz w:val="28"/>
          <w:szCs w:val="28"/>
        </w:rPr>
        <w:t>նած նոր հիւրերով։ Ես ալ նախաճաշս առի եւ աջ կողմը գտնուող մէկ օր առաջ ընթրիքի ընթացքին ծանօթացած Հնդկաստանէն ժամանած անգ</w:t>
      </w:r>
      <w:r>
        <w:rPr>
          <w:rFonts w:ascii="Sylfaen" w:hAnsi="Sylfaen"/>
          <w:sz w:val="28"/>
          <w:szCs w:val="28"/>
        </w:rPr>
        <w:t>-</w:t>
      </w:r>
      <w:r w:rsidRPr="007004FB">
        <w:rPr>
          <w:rFonts w:ascii="Sylfaen" w:hAnsi="Sylfaen"/>
          <w:sz w:val="28"/>
          <w:szCs w:val="28"/>
        </w:rPr>
        <w:t>լիախօս հոգեւորականներու սեղանը կ</w:t>
      </w:r>
      <w:r>
        <w:rPr>
          <w:rFonts w:ascii="Sylfaen" w:hAnsi="Sylfaen"/>
          <w:sz w:val="28"/>
          <w:szCs w:val="28"/>
        </w:rPr>
        <w:t>՚</w:t>
      </w:r>
      <w:r w:rsidRPr="007004FB">
        <w:rPr>
          <w:rFonts w:ascii="Sylfaen" w:hAnsi="Sylfaen"/>
          <w:sz w:val="28"/>
          <w:szCs w:val="28"/>
        </w:rPr>
        <w:t>երթայի, երբ կաթոլիկ եպիսկոպոս մը մօտեցաւ եւ զիս Պապին սեղանը առաջնորդեց։</w:t>
      </w:r>
    </w:p>
    <w:p w14:paraId="11598F7A" w14:textId="77777777" w:rsidR="00B158A2" w:rsidRPr="007004FB" w:rsidRDefault="00B158A2" w:rsidP="00B158A2">
      <w:pPr>
        <w:tabs>
          <w:tab w:val="left" w:pos="0"/>
          <w:tab w:val="left" w:pos="180"/>
        </w:tabs>
        <w:jc w:val="both"/>
        <w:rPr>
          <w:rFonts w:ascii="Sylfaen" w:hAnsi="Sylfaen"/>
          <w:sz w:val="28"/>
          <w:szCs w:val="28"/>
        </w:rPr>
      </w:pPr>
      <w:r>
        <w:rPr>
          <w:rFonts w:ascii="Sylfaen" w:hAnsi="Sylfaen"/>
          <w:sz w:val="28"/>
          <w:szCs w:val="28"/>
        </w:rPr>
        <w:tab/>
      </w:r>
      <w:r>
        <w:rPr>
          <w:rFonts w:ascii="Sylfaen" w:hAnsi="Sylfaen"/>
          <w:sz w:val="28"/>
          <w:szCs w:val="28"/>
        </w:rPr>
        <w:tab/>
      </w:r>
      <w:r w:rsidRPr="007004FB">
        <w:rPr>
          <w:rFonts w:ascii="Sylfaen" w:hAnsi="Sylfaen"/>
          <w:sz w:val="28"/>
          <w:szCs w:val="28"/>
        </w:rPr>
        <w:t>Նոյն անպաճոյճ, խաղաղադէմ, համբերատար եւ ժպտերես Պապն էր, որ նաեւ հաճելի խօսակից ըլլալու առաւելութիւնը կը դրսեւորէր։ Նախաճաշը սքանչելի առիթ մը եղաւ, որ կարծէք մէկ օր առաջուան խօսակցութիւնը շարունակուէր։ Վիեննայի կարտինալին շնորհիւ, նիւթ բացուեցաւ Հայ Եկեղեցւոյ, Մեծի Տանն Կիլիկիոյ Կաթողիկոսութեան,–Կարտինալը յիշեց, թէ Անթիլիաս այցելած էր եւ Արամ Ա. Կաթողիկոսին հանդիպած,– եւ Հայկական Ցեղասպանութեան մասին։ Իմ հերթիս ըսի.</w:t>
      </w:r>
      <w:r>
        <w:rPr>
          <w:rFonts w:ascii="Sylfaen" w:hAnsi="Sylfaen"/>
          <w:sz w:val="28"/>
          <w:szCs w:val="28"/>
        </w:rPr>
        <w:t xml:space="preserve"> </w:t>
      </w:r>
      <w:r w:rsidRPr="007004FB">
        <w:rPr>
          <w:rFonts w:ascii="Sylfaen" w:hAnsi="Sylfaen"/>
          <w:sz w:val="28"/>
          <w:szCs w:val="28"/>
        </w:rPr>
        <w:t>«Նորին Սրբութիւն, նախ շնորհակալ եմ այս կրկնակի պատիւին համար. երէկ ընթրիքին եւ այսօր նախաճաշին զիս ձեզի սեղանակից դարձուցիք. իսկապէս այս մէկը առաքելական ժամանակներու եղբայրական սիրոյ սեղանը եղաւ ինծի համար։ Արտօնեցէք յայտնելու, թէ երբ ձեր եւ Կաթոլիկ Եկեղեցւոյ հոգեւոր եղբայրներուս կողմէ այսպիսի վկայութիւններ կը լսեմ Հայ Եկեղեցւոյ մասին եւ մեզ ազգովին տառապեցնող սպիին՝ Հայկական Ցեղասպանութեան համար ձեր ամբողջական սրտակցութիւնը կ</w:t>
      </w:r>
      <w:r>
        <w:rPr>
          <w:rFonts w:ascii="Sylfaen" w:hAnsi="Sylfaen"/>
          <w:sz w:val="28"/>
          <w:szCs w:val="28"/>
        </w:rPr>
        <w:t>՚</w:t>
      </w:r>
      <w:r w:rsidRPr="007004FB">
        <w:rPr>
          <w:rFonts w:ascii="Sylfaen" w:hAnsi="Sylfaen"/>
          <w:sz w:val="28"/>
          <w:szCs w:val="28"/>
        </w:rPr>
        <w:t>իմանամ, կը փափաքիմ ձեզի վերյիշեցնել երկու դէպքեր, որոնք Հայկական Ցեղաս</w:t>
      </w:r>
      <w:r>
        <w:rPr>
          <w:rFonts w:ascii="Sylfaen" w:hAnsi="Sylfaen"/>
          <w:sz w:val="28"/>
          <w:szCs w:val="28"/>
        </w:rPr>
        <w:t>-</w:t>
      </w:r>
      <w:r w:rsidRPr="007004FB">
        <w:rPr>
          <w:rFonts w:ascii="Sylfaen" w:hAnsi="Sylfaen"/>
          <w:sz w:val="28"/>
          <w:szCs w:val="28"/>
        </w:rPr>
        <w:t xml:space="preserve">պանութեան շրջագիծէն ներս հայ ժողովուրդի հաւաքական յիշողութեան </w:t>
      </w:r>
      <w:r w:rsidRPr="007004FB">
        <w:rPr>
          <w:rFonts w:ascii="Sylfaen" w:hAnsi="Sylfaen"/>
          <w:sz w:val="28"/>
          <w:szCs w:val="28"/>
        </w:rPr>
        <w:lastRenderedPageBreak/>
        <w:t>մէջ կարեւոր պահեր պիտի մնան։ Առաջին, ձեր երջանկայիշատակ երա</w:t>
      </w:r>
      <w:r>
        <w:rPr>
          <w:rFonts w:ascii="Sylfaen" w:hAnsi="Sylfaen"/>
          <w:sz w:val="28"/>
          <w:szCs w:val="28"/>
        </w:rPr>
        <w:t>-</w:t>
      </w:r>
      <w:r w:rsidRPr="007004FB">
        <w:rPr>
          <w:rFonts w:ascii="Sylfaen" w:hAnsi="Sylfaen"/>
          <w:sz w:val="28"/>
          <w:szCs w:val="28"/>
        </w:rPr>
        <w:t>նելի նախորդը՝ Յովհաննէս Պօղոս Բ. Պապը, Երեւանի Ծիծեռնակաբերդի հայ նահատակներու յուշակոթողին սրբազան շուքին տակ յիշեց «Հայերու Մեծ Եղեռնը», թէեւ գիտենք, թէ հասկնալի զգայնութեամբ խուսափեցաւ «Ցեղասպանութիւն» բառը գործածելէ, ինչպէս ցարդ նոյնը կը կատարեն բազմաթիւ քաղաքական ղեկավարներ, ներառեալ մարդկային իրաւունք</w:t>
      </w:r>
      <w:r>
        <w:rPr>
          <w:rFonts w:ascii="Sylfaen" w:hAnsi="Sylfaen"/>
          <w:sz w:val="28"/>
          <w:szCs w:val="28"/>
        </w:rPr>
        <w:t>-</w:t>
      </w:r>
      <w:r w:rsidRPr="007004FB">
        <w:rPr>
          <w:rFonts w:ascii="Sylfaen" w:hAnsi="Sylfaen"/>
          <w:sz w:val="28"/>
          <w:szCs w:val="28"/>
        </w:rPr>
        <w:t>ներու պաշտպան Ամերիկայի Միացեալ Նահանգներու նախագահները, եւ աղօթեց անոնց հոգիներուն ու արդարութեան վերահաստատման հա-մար։ Երկրորդ, </w:t>
      </w:r>
      <w:r w:rsidRPr="007004FB">
        <w:rPr>
          <w:rFonts w:ascii="Sylfaen" w:hAnsi="Sylfaen"/>
          <w:sz w:val="28"/>
          <w:szCs w:val="28"/>
          <w:lang w:val="it-IT"/>
        </w:rPr>
        <w:t>2008-ի </w:t>
      </w:r>
      <w:proofErr w:type="spellStart"/>
      <w:r w:rsidRPr="007004FB">
        <w:rPr>
          <w:rFonts w:ascii="Sylfaen" w:hAnsi="Sylfaen"/>
          <w:sz w:val="28"/>
          <w:szCs w:val="28"/>
          <w:lang w:val="it-IT"/>
        </w:rPr>
        <w:t>Նոյեմբերին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Արամ</w:t>
      </w:r>
      <w:proofErr w:type="spellEnd"/>
      <w:r w:rsidRPr="007004FB">
        <w:rPr>
          <w:rFonts w:ascii="Sylfaen" w:hAnsi="Sylfaen"/>
          <w:sz w:val="28"/>
          <w:szCs w:val="28"/>
          <w:lang w:val="it-IT"/>
        </w:rPr>
        <w:t xml:space="preserve"> Ա. </w:t>
      </w:r>
      <w:proofErr w:type="spellStart"/>
      <w:r w:rsidRPr="007004FB">
        <w:rPr>
          <w:rFonts w:ascii="Sylfaen" w:hAnsi="Sylfaen"/>
          <w:sz w:val="28"/>
          <w:szCs w:val="28"/>
          <w:lang w:val="it-IT"/>
        </w:rPr>
        <w:t>Կաթողիկոս</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պաշտօնական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այցելութեամբ</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հիւրն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էր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Պենետիքթ</w:t>
      </w:r>
      <w:proofErr w:type="spellEnd"/>
      <w:r w:rsidRPr="007004FB">
        <w:rPr>
          <w:rFonts w:ascii="Sylfaen" w:hAnsi="Sylfaen"/>
          <w:sz w:val="28"/>
          <w:szCs w:val="28"/>
          <w:lang w:val="it-IT"/>
        </w:rPr>
        <w:t xml:space="preserve"> ԺԶ. </w:t>
      </w:r>
      <w:proofErr w:type="spellStart"/>
      <w:r w:rsidRPr="007004FB">
        <w:rPr>
          <w:rFonts w:ascii="Sylfaen" w:hAnsi="Sylfaen"/>
          <w:sz w:val="28"/>
          <w:szCs w:val="28"/>
          <w:lang w:val="it-IT"/>
        </w:rPr>
        <w:t>Պապին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եւ</w:t>
      </w:r>
      <w:proofErr w:type="spellEnd"/>
      <w:r w:rsidRPr="007004FB">
        <w:rPr>
          <w:rFonts w:ascii="Sylfaen" w:hAnsi="Sylfaen"/>
          <w:sz w:val="28"/>
          <w:szCs w:val="28"/>
          <w:lang w:val="it-IT"/>
        </w:rPr>
        <w:t xml:space="preserve"> 20-րդ </w:t>
      </w:r>
      <w:proofErr w:type="spellStart"/>
      <w:r w:rsidRPr="007004FB">
        <w:rPr>
          <w:rFonts w:ascii="Sylfaen" w:hAnsi="Sylfaen"/>
          <w:sz w:val="28"/>
          <w:szCs w:val="28"/>
          <w:lang w:val="it-IT"/>
        </w:rPr>
        <w:t>դարու</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նահա</w:t>
      </w:r>
      <w:r>
        <w:rPr>
          <w:rFonts w:ascii="Sylfaen" w:hAnsi="Sylfaen"/>
          <w:sz w:val="28"/>
          <w:szCs w:val="28"/>
          <w:lang w:val="it-IT"/>
        </w:rPr>
        <w:t>-</w:t>
      </w:r>
      <w:r w:rsidRPr="007004FB">
        <w:rPr>
          <w:rFonts w:ascii="Sylfaen" w:hAnsi="Sylfaen"/>
          <w:sz w:val="28"/>
          <w:szCs w:val="28"/>
          <w:lang w:val="it-IT"/>
        </w:rPr>
        <w:t>տակներուն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նուիրուած</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Հռոմի</w:t>
      </w:r>
      <w:proofErr w:type="spellEnd"/>
      <w:r w:rsidRPr="007004FB">
        <w:rPr>
          <w:rFonts w:ascii="Sylfaen" w:hAnsi="Sylfaen"/>
          <w:sz w:val="28"/>
          <w:szCs w:val="28"/>
          <w:lang w:val="it-IT"/>
        </w:rPr>
        <w:t xml:space="preserve"> Ս. </w:t>
      </w:r>
      <w:proofErr w:type="spellStart"/>
      <w:r w:rsidRPr="007004FB">
        <w:rPr>
          <w:rFonts w:ascii="Sylfaen" w:hAnsi="Sylfaen"/>
          <w:sz w:val="28"/>
          <w:szCs w:val="28"/>
          <w:lang w:val="it-IT"/>
        </w:rPr>
        <w:t>Բարթողիմէոս</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Եկեղեցւոյ</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մէջ</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կատար</w:t>
      </w:r>
      <w:r>
        <w:rPr>
          <w:rFonts w:ascii="Sylfaen" w:hAnsi="Sylfaen"/>
          <w:sz w:val="28"/>
          <w:szCs w:val="28"/>
          <w:lang w:val="it-IT"/>
        </w:rPr>
        <w:t>-</w:t>
      </w:r>
      <w:r w:rsidRPr="007004FB">
        <w:rPr>
          <w:rFonts w:ascii="Sylfaen" w:hAnsi="Sylfaen"/>
          <w:sz w:val="28"/>
          <w:szCs w:val="28"/>
          <w:lang w:val="it-IT"/>
        </w:rPr>
        <w:t>ւած</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երեկոյեան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ժամերգութենէն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ետք</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Անթիլիասի</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Մայրավանքի</w:t>
      </w:r>
      <w:proofErr w:type="spellEnd"/>
      <w:r w:rsidRPr="007004FB">
        <w:rPr>
          <w:rFonts w:ascii="Sylfaen" w:hAnsi="Sylfaen"/>
          <w:sz w:val="28"/>
          <w:szCs w:val="28"/>
          <w:lang w:val="it-IT"/>
        </w:rPr>
        <w:t xml:space="preserve"> Հայկա</w:t>
      </w:r>
      <w:r>
        <w:rPr>
          <w:rFonts w:ascii="Sylfaen" w:hAnsi="Sylfaen"/>
          <w:sz w:val="28"/>
          <w:szCs w:val="28"/>
          <w:lang w:val="it-IT"/>
        </w:rPr>
        <w:t>-</w:t>
      </w:r>
      <w:proofErr w:type="spellStart"/>
      <w:r w:rsidRPr="007004FB">
        <w:rPr>
          <w:rFonts w:ascii="Sylfaen" w:hAnsi="Sylfaen"/>
          <w:sz w:val="28"/>
          <w:szCs w:val="28"/>
          <w:lang w:val="it-IT"/>
        </w:rPr>
        <w:t>կան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Ցեղասպանութեան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Յուշարձան-Մատուռէն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բերուած</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հայ</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նահատակ</w:t>
      </w:r>
      <w:r>
        <w:rPr>
          <w:rFonts w:ascii="Sylfaen" w:hAnsi="Sylfaen"/>
          <w:sz w:val="28"/>
          <w:szCs w:val="28"/>
          <w:lang w:val="it-IT"/>
        </w:rPr>
        <w:t>-</w:t>
      </w:r>
      <w:r w:rsidRPr="007004FB">
        <w:rPr>
          <w:rFonts w:ascii="Sylfaen" w:hAnsi="Sylfaen"/>
          <w:sz w:val="28"/>
          <w:szCs w:val="28"/>
          <w:lang w:val="it-IT"/>
        </w:rPr>
        <w:t>ներու</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աճիւններէն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մասունք</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զետեղեց</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խորանին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վրայ</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Շատ</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լաւ</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գիտէք</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թէ</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Հայկական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Ցեղասպանութիւնը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տակաւին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անպատիժ</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ու</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մեր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մէկուկէս</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միլիոն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հայ</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նահատակներուն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յիշատակը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բռնաբարուած</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կը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մնան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եւ</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մենք</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արդարութիւն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կը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պահանջենք</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Մենք</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երախտապարտ</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ենք</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Հռոմէական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Կաթոլիկ</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Եկեղեցւոյ</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եւ</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ձեզի</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այս</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զօրակցութեան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համար</w:t>
      </w:r>
      <w:proofErr w:type="spellEnd"/>
      <w:r w:rsidRPr="007004FB">
        <w:rPr>
          <w:rFonts w:ascii="Sylfaen" w:hAnsi="Sylfaen"/>
          <w:sz w:val="28"/>
          <w:szCs w:val="28"/>
          <w:lang w:val="it-IT"/>
        </w:rPr>
        <w:t>»:</w:t>
      </w:r>
    </w:p>
    <w:p w14:paraId="33E1F0D2" w14:textId="0BD026C8" w:rsidR="00B158A2" w:rsidRPr="007004FB" w:rsidRDefault="00B158A2" w:rsidP="00B158A2">
      <w:pPr>
        <w:tabs>
          <w:tab w:val="left" w:pos="0"/>
          <w:tab w:val="left" w:pos="180"/>
        </w:tabs>
        <w:jc w:val="both"/>
        <w:rPr>
          <w:rFonts w:ascii="Sylfaen" w:hAnsi="Sylfaen"/>
          <w:sz w:val="28"/>
          <w:szCs w:val="28"/>
        </w:rPr>
      </w:pPr>
      <w:r>
        <w:rPr>
          <w:rFonts w:ascii="Sylfaen" w:hAnsi="Sylfaen"/>
          <w:sz w:val="28"/>
          <w:szCs w:val="28"/>
          <w:lang w:val="it-IT"/>
        </w:rPr>
        <w:tab/>
      </w:r>
      <w:r>
        <w:rPr>
          <w:rFonts w:ascii="Sylfaen" w:hAnsi="Sylfaen"/>
          <w:sz w:val="28"/>
          <w:szCs w:val="28"/>
          <w:lang w:val="it-IT"/>
        </w:rPr>
        <w:tab/>
      </w:r>
      <w:proofErr w:type="spellStart"/>
      <w:r w:rsidRPr="007004FB">
        <w:rPr>
          <w:rFonts w:ascii="Sylfaen" w:hAnsi="Sylfaen"/>
          <w:sz w:val="28"/>
          <w:szCs w:val="28"/>
          <w:lang w:val="it-IT"/>
        </w:rPr>
        <w:t>Պապը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շատ</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յստակ</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եւ</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քաջ</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պատասխանեց</w:t>
      </w:r>
      <w:proofErr w:type="spellEnd"/>
      <w:r w:rsidRPr="007004FB">
        <w:rPr>
          <w:rFonts w:ascii="Sylfaen" w:hAnsi="Sylfaen"/>
          <w:sz w:val="28"/>
          <w:szCs w:val="28"/>
          <w:lang w:val="it-IT"/>
        </w:rPr>
        <w:t>. «</w:t>
      </w:r>
      <w:proofErr w:type="spellStart"/>
      <w:r w:rsidRPr="007004FB">
        <w:rPr>
          <w:rFonts w:ascii="Sylfaen" w:hAnsi="Sylfaen"/>
          <w:sz w:val="28"/>
          <w:szCs w:val="28"/>
          <w:lang w:val="it-IT"/>
        </w:rPr>
        <w:t>Շնորհակալ</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եմ</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այս</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վերյիշեցումներուն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համար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Ամբողջապէս</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կը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բաժնեմ</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Սրբազանին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զգա-ցումները</w:t>
      </w:r>
      <w:proofErr w:type="spellEnd"/>
      <w:r w:rsidRPr="007004FB">
        <w:rPr>
          <w:rFonts w:ascii="Sylfaen" w:hAnsi="Sylfaen"/>
          <w:sz w:val="28"/>
          <w:szCs w:val="28"/>
          <w:lang w:val="it-IT"/>
        </w:rPr>
        <w:t xml:space="preserve">։ 20-րդ </w:t>
      </w:r>
      <w:proofErr w:type="spellStart"/>
      <w:r w:rsidRPr="007004FB">
        <w:rPr>
          <w:rFonts w:ascii="Sylfaen" w:hAnsi="Sylfaen"/>
          <w:sz w:val="28"/>
          <w:szCs w:val="28"/>
          <w:lang w:val="it-IT"/>
        </w:rPr>
        <w:t>դարուն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երեք</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Ցեղասպանութիւններ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գործուեցան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որոնք</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պատմութենէն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չեն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ջնջուիր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եւ</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որոնց</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հանդէպ</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բոլոր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մարդկութիւնը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պատասխանատու</w:t>
      </w:r>
      <w:proofErr w:type="spellEnd"/>
      <w:r w:rsidRPr="007004FB">
        <w:rPr>
          <w:rFonts w:ascii="Sylfaen" w:hAnsi="Sylfaen"/>
          <w:sz w:val="28"/>
          <w:szCs w:val="28"/>
          <w:lang w:val="it-IT"/>
        </w:rPr>
        <w:t xml:space="preserve"> է։ </w:t>
      </w:r>
      <w:proofErr w:type="spellStart"/>
      <w:r w:rsidRPr="007004FB">
        <w:rPr>
          <w:rFonts w:ascii="Sylfaen" w:hAnsi="Sylfaen"/>
          <w:sz w:val="28"/>
          <w:szCs w:val="28"/>
          <w:lang w:val="it-IT"/>
        </w:rPr>
        <w:t>Առաջին</w:t>
      </w:r>
      <w:proofErr w:type="spellEnd"/>
      <w:r w:rsidRPr="007004FB">
        <w:rPr>
          <w:rFonts w:ascii="Sylfaen" w:hAnsi="Sylfaen"/>
          <w:sz w:val="28"/>
          <w:szCs w:val="28"/>
          <w:lang w:val="it-IT"/>
        </w:rPr>
        <w:t>, </w:t>
      </w:r>
      <w:r w:rsidRPr="007004FB">
        <w:rPr>
          <w:rFonts w:ascii="Sylfaen" w:hAnsi="Sylfaen"/>
          <w:b/>
          <w:bCs/>
          <w:sz w:val="28"/>
          <w:szCs w:val="28"/>
          <w:lang w:val="it-IT"/>
        </w:rPr>
        <w:t xml:space="preserve">20-րդ </w:t>
      </w:r>
      <w:proofErr w:type="spellStart"/>
      <w:r w:rsidRPr="007004FB">
        <w:rPr>
          <w:rFonts w:ascii="Sylfaen" w:hAnsi="Sylfaen"/>
          <w:b/>
          <w:bCs/>
          <w:sz w:val="28"/>
          <w:szCs w:val="28"/>
          <w:lang w:val="it-IT"/>
        </w:rPr>
        <w:t>դարու</w:t>
      </w:r>
      <w:proofErr w:type="spellEnd"/>
      <w:r w:rsidRPr="007004FB">
        <w:rPr>
          <w:rFonts w:ascii="Sylfaen" w:hAnsi="Sylfaen"/>
          <w:b/>
          <w:bCs/>
          <w:sz w:val="28"/>
          <w:szCs w:val="28"/>
          <w:lang w:val="it-IT"/>
        </w:rPr>
        <w:t xml:space="preserve"> </w:t>
      </w:r>
      <w:proofErr w:type="spellStart"/>
      <w:r w:rsidRPr="007004FB">
        <w:rPr>
          <w:rFonts w:ascii="Sylfaen" w:hAnsi="Sylfaen"/>
          <w:b/>
          <w:bCs/>
          <w:sz w:val="28"/>
          <w:szCs w:val="28"/>
          <w:lang w:val="it-IT"/>
        </w:rPr>
        <w:t>Առաջին</w:t>
      </w:r>
      <w:proofErr w:type="spellEnd"/>
      <w:r w:rsidRPr="007004FB">
        <w:rPr>
          <w:rFonts w:ascii="Sylfaen" w:hAnsi="Sylfaen"/>
          <w:b/>
          <w:bCs/>
          <w:sz w:val="28"/>
          <w:szCs w:val="28"/>
          <w:lang w:val="it-IT"/>
        </w:rPr>
        <w:t xml:space="preserve"> </w:t>
      </w:r>
      <w:proofErr w:type="spellStart"/>
      <w:r w:rsidRPr="007004FB">
        <w:rPr>
          <w:rFonts w:ascii="Sylfaen" w:hAnsi="Sylfaen"/>
          <w:b/>
          <w:bCs/>
          <w:sz w:val="28"/>
          <w:szCs w:val="28"/>
          <w:lang w:val="it-IT"/>
        </w:rPr>
        <w:t>Ցեղասպանութիւնը</w:t>
      </w:r>
      <w:proofErr w:type="spellEnd"/>
      <w:r w:rsidRPr="007004FB">
        <w:rPr>
          <w:rFonts w:ascii="Sylfaen" w:hAnsi="Sylfaen"/>
          <w:b/>
          <w:bCs/>
          <w:sz w:val="28"/>
          <w:szCs w:val="28"/>
          <w:lang w:val="it-IT"/>
        </w:rPr>
        <w:t xml:space="preserve">՝ </w:t>
      </w:r>
      <w:proofErr w:type="spellStart"/>
      <w:r w:rsidRPr="007004FB">
        <w:rPr>
          <w:rFonts w:ascii="Sylfaen" w:hAnsi="Sylfaen"/>
          <w:b/>
          <w:bCs/>
          <w:sz w:val="28"/>
          <w:szCs w:val="28"/>
          <w:lang w:val="it-IT"/>
        </w:rPr>
        <w:t>Հայերու</w:t>
      </w:r>
      <w:proofErr w:type="spellEnd"/>
      <w:r w:rsidRPr="007004FB">
        <w:rPr>
          <w:rFonts w:ascii="Sylfaen" w:hAnsi="Sylfaen"/>
          <w:b/>
          <w:bCs/>
          <w:sz w:val="28"/>
          <w:szCs w:val="28"/>
          <w:lang w:val="it-IT"/>
        </w:rPr>
        <w:t xml:space="preserve"> </w:t>
      </w:r>
      <w:proofErr w:type="spellStart"/>
      <w:r w:rsidRPr="007004FB">
        <w:rPr>
          <w:rFonts w:ascii="Sylfaen" w:hAnsi="Sylfaen"/>
          <w:b/>
          <w:bCs/>
          <w:sz w:val="28"/>
          <w:szCs w:val="28"/>
          <w:lang w:val="it-IT"/>
        </w:rPr>
        <w:t>Ցեղասպանութիւնը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երկրորդ</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Հրեաներու</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Հոլոգոսթը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եւ</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երրորդ</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Սթալինի</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միլիոնաւոր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մարդոց</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հանդէպ</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գործադրած</w:t>
      </w:r>
      <w:proofErr w:type="spellEnd"/>
      <w:r w:rsidRPr="007004FB">
        <w:rPr>
          <w:rFonts w:ascii="Sylfaen" w:hAnsi="Sylfaen"/>
          <w:sz w:val="28"/>
          <w:szCs w:val="28"/>
          <w:lang w:val="it-IT"/>
        </w:rPr>
        <w:t xml:space="preserve"> </w:t>
      </w:r>
      <w:proofErr w:type="spellStart"/>
      <w:proofErr w:type="gramStart"/>
      <w:r w:rsidRPr="007004FB">
        <w:rPr>
          <w:rFonts w:ascii="Sylfaen" w:hAnsi="Sylfaen"/>
          <w:sz w:val="28"/>
          <w:szCs w:val="28"/>
          <w:lang w:val="it-IT"/>
        </w:rPr>
        <w:t>խժդժութիւնները</w:t>
      </w:r>
      <w:proofErr w:type="spellEnd"/>
      <w:r w:rsidRPr="007004FB">
        <w:rPr>
          <w:rFonts w:ascii="Sylfaen" w:hAnsi="Sylfaen"/>
          <w:sz w:val="28"/>
          <w:szCs w:val="28"/>
          <w:lang w:val="it-IT"/>
        </w:rPr>
        <w:t>»։</w:t>
      </w:r>
      <w:proofErr w:type="gramEnd"/>
      <w:r w:rsidRPr="007004FB">
        <w:rPr>
          <w:rFonts w:ascii="Sylfaen" w:hAnsi="Sylfaen"/>
          <w:sz w:val="28"/>
          <w:szCs w:val="28"/>
          <w:lang w:val="it-IT"/>
        </w:rPr>
        <w:t> </w:t>
      </w:r>
    </w:p>
    <w:p w14:paraId="7DE07649" w14:textId="77777777" w:rsidR="00B158A2" w:rsidRPr="007004FB" w:rsidRDefault="00B158A2" w:rsidP="00B158A2">
      <w:pPr>
        <w:tabs>
          <w:tab w:val="left" w:pos="0"/>
          <w:tab w:val="left" w:pos="180"/>
        </w:tabs>
        <w:jc w:val="both"/>
        <w:rPr>
          <w:rFonts w:ascii="Sylfaen" w:hAnsi="Sylfaen"/>
          <w:sz w:val="28"/>
          <w:szCs w:val="28"/>
        </w:rPr>
      </w:pPr>
      <w:r>
        <w:rPr>
          <w:rFonts w:ascii="Sylfaen" w:hAnsi="Sylfaen"/>
          <w:sz w:val="28"/>
          <w:szCs w:val="28"/>
          <w:lang w:val="it-IT"/>
        </w:rPr>
        <w:tab/>
      </w:r>
      <w:r>
        <w:rPr>
          <w:rFonts w:ascii="Sylfaen" w:hAnsi="Sylfaen"/>
          <w:sz w:val="28"/>
          <w:szCs w:val="28"/>
          <w:lang w:val="it-IT"/>
        </w:rPr>
        <w:tab/>
      </w:r>
      <w:r w:rsidRPr="007004FB">
        <w:rPr>
          <w:rFonts w:ascii="Sylfaen" w:hAnsi="Sylfaen"/>
          <w:sz w:val="28"/>
          <w:szCs w:val="28"/>
          <w:lang w:val="it-IT"/>
        </w:rPr>
        <w:t>«</w:t>
      </w:r>
      <w:proofErr w:type="spellStart"/>
      <w:r w:rsidRPr="007004FB">
        <w:rPr>
          <w:rFonts w:ascii="Sylfaen" w:hAnsi="Sylfaen"/>
          <w:sz w:val="28"/>
          <w:szCs w:val="28"/>
          <w:lang w:val="it-IT"/>
        </w:rPr>
        <w:t>Արտօնեցէք</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որ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յաւելում</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կատարեմ</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ձեր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մատնանշած</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երրորդ</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կէտին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գծով</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Մենք</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հայերս</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Սթալինի</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անմարդկայնութենէն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ալ</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զերծ</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չմնացինք</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եւ</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անոր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հետեւանքները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մինչեւ</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այսօր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կը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յամենան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մեր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նորանկախ</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հայրենիքին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մէջ</w:t>
      </w:r>
      <w:proofErr w:type="spellEnd"/>
      <w:r w:rsidRPr="007004FB">
        <w:rPr>
          <w:rFonts w:ascii="Sylfaen" w:hAnsi="Sylfaen"/>
          <w:sz w:val="28"/>
          <w:szCs w:val="28"/>
          <w:lang w:val="it-IT"/>
        </w:rPr>
        <w:t>»,</w:t>
      </w:r>
      <w:r w:rsidRPr="007004FB">
        <w:rPr>
          <w:rFonts w:ascii="Sylfaen" w:hAnsi="Sylfaen"/>
          <w:i/>
          <w:iCs/>
          <w:sz w:val="28"/>
          <w:szCs w:val="28"/>
          <w:lang w:val="it-IT"/>
        </w:rPr>
        <w:t> </w:t>
      </w:r>
      <w:proofErr w:type="spellStart"/>
      <w:r w:rsidRPr="007004FB">
        <w:rPr>
          <w:rFonts w:ascii="Sylfaen" w:hAnsi="Sylfaen"/>
          <w:sz w:val="28"/>
          <w:szCs w:val="28"/>
          <w:lang w:val="it-IT"/>
        </w:rPr>
        <w:t>ամբողջացուցի</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ես</w:t>
      </w:r>
      <w:proofErr w:type="spellEnd"/>
      <w:r w:rsidRPr="007004FB">
        <w:rPr>
          <w:rFonts w:ascii="Sylfaen" w:hAnsi="Sylfaen"/>
          <w:sz w:val="28"/>
          <w:szCs w:val="28"/>
          <w:lang w:val="it-IT"/>
        </w:rPr>
        <w:t>։ </w:t>
      </w:r>
    </w:p>
    <w:p w14:paraId="2726D218" w14:textId="77777777" w:rsidR="00B158A2" w:rsidRPr="007004FB" w:rsidRDefault="00B158A2" w:rsidP="00B158A2">
      <w:pPr>
        <w:tabs>
          <w:tab w:val="left" w:pos="0"/>
          <w:tab w:val="left" w:pos="180"/>
        </w:tabs>
        <w:jc w:val="both"/>
        <w:rPr>
          <w:rFonts w:ascii="Sylfaen" w:hAnsi="Sylfaen"/>
          <w:sz w:val="28"/>
          <w:szCs w:val="28"/>
        </w:rPr>
      </w:pPr>
      <w:r>
        <w:rPr>
          <w:rFonts w:ascii="Sylfaen" w:hAnsi="Sylfaen"/>
          <w:sz w:val="28"/>
          <w:szCs w:val="28"/>
          <w:lang w:val="it-IT"/>
        </w:rPr>
        <w:tab/>
      </w:r>
      <w:r>
        <w:rPr>
          <w:rFonts w:ascii="Sylfaen" w:hAnsi="Sylfaen"/>
          <w:sz w:val="28"/>
          <w:szCs w:val="28"/>
          <w:lang w:val="it-IT"/>
        </w:rPr>
        <w:tab/>
      </w:r>
      <w:proofErr w:type="spellStart"/>
      <w:r w:rsidRPr="007004FB">
        <w:rPr>
          <w:rFonts w:ascii="Sylfaen" w:hAnsi="Sylfaen"/>
          <w:sz w:val="28"/>
          <w:szCs w:val="28"/>
          <w:lang w:val="it-IT"/>
        </w:rPr>
        <w:t>Սեղանատունէն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բաժնուելէ</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առաջ</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յիշեցի</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մամուլին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մէջ</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կարդացած</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տեղեկութիւններս</w:t>
      </w:r>
      <w:proofErr w:type="spellEnd"/>
      <w:r w:rsidRPr="007004FB">
        <w:rPr>
          <w:rFonts w:ascii="Sylfaen" w:hAnsi="Sylfaen"/>
          <w:sz w:val="28"/>
          <w:szCs w:val="28"/>
          <w:lang w:val="it-IT"/>
        </w:rPr>
        <w:t>. «</w:t>
      </w:r>
      <w:proofErr w:type="spellStart"/>
      <w:r w:rsidRPr="007004FB">
        <w:rPr>
          <w:rFonts w:ascii="Sylfaen" w:hAnsi="Sylfaen"/>
          <w:sz w:val="28"/>
          <w:szCs w:val="28"/>
          <w:lang w:val="it-IT"/>
        </w:rPr>
        <w:t>Պապը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կը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շարունակէ</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իր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պարզ</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լանջախաչը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կրել</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եւ</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սեւ</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կօշիկները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հագնիլ</w:t>
      </w:r>
      <w:proofErr w:type="spellEnd"/>
      <w:r w:rsidRPr="007004FB">
        <w:rPr>
          <w:rFonts w:ascii="Sylfaen" w:hAnsi="Sylfaen"/>
          <w:sz w:val="28"/>
          <w:szCs w:val="28"/>
          <w:lang w:val="it-IT"/>
        </w:rPr>
        <w:t>» </w:t>
      </w:r>
      <w:proofErr w:type="spellStart"/>
      <w:r w:rsidRPr="007004FB">
        <w:rPr>
          <w:rFonts w:ascii="Sylfaen" w:hAnsi="Sylfaen"/>
          <w:sz w:val="28"/>
          <w:szCs w:val="28"/>
          <w:lang w:val="it-IT"/>
        </w:rPr>
        <w:t>եւ</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ստուգեցի</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որ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ճիշդ</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էին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այս</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խօսքերը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Չուզեցի</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Պապին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ազնւութիւնը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շահագործել</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եւ</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իրեն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ըսել</w:t>
      </w:r>
      <w:proofErr w:type="spellEnd"/>
      <w:r w:rsidRPr="007004FB">
        <w:rPr>
          <w:rFonts w:ascii="Sylfaen" w:hAnsi="Sylfaen"/>
          <w:sz w:val="28"/>
          <w:szCs w:val="28"/>
          <w:lang w:val="it-IT"/>
        </w:rPr>
        <w:t>. «</w:t>
      </w:r>
      <w:proofErr w:type="spellStart"/>
      <w:r w:rsidRPr="007004FB">
        <w:rPr>
          <w:rFonts w:ascii="Sylfaen" w:hAnsi="Sylfaen"/>
          <w:sz w:val="28"/>
          <w:szCs w:val="28"/>
          <w:lang w:val="it-IT"/>
        </w:rPr>
        <w:t>Ի՜նչ</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կ</w:t>
      </w:r>
      <w:r>
        <w:rPr>
          <w:rFonts w:ascii="Sylfaen" w:hAnsi="Sylfaen"/>
          <w:sz w:val="28"/>
          <w:szCs w:val="28"/>
          <w:lang w:val="it-IT"/>
        </w:rPr>
        <w:t>՚</w:t>
      </w:r>
      <w:r w:rsidRPr="007004FB">
        <w:rPr>
          <w:rFonts w:ascii="Sylfaen" w:hAnsi="Sylfaen"/>
          <w:sz w:val="28"/>
          <w:szCs w:val="28"/>
          <w:lang w:val="it-IT"/>
        </w:rPr>
        <w:t>ըլլայ</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եթէ</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կ</w:t>
      </w:r>
      <w:r>
        <w:rPr>
          <w:rFonts w:ascii="Sylfaen" w:hAnsi="Sylfaen"/>
          <w:sz w:val="28"/>
          <w:szCs w:val="28"/>
          <w:lang w:val="it-IT"/>
        </w:rPr>
        <w:t>՚</w:t>
      </w:r>
      <w:r w:rsidRPr="007004FB">
        <w:rPr>
          <w:rFonts w:ascii="Sylfaen" w:hAnsi="Sylfaen"/>
          <w:sz w:val="28"/>
          <w:szCs w:val="28"/>
          <w:lang w:val="it-IT"/>
        </w:rPr>
        <w:t>ուզէք</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նոր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եւ</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ոսկեայ</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լանջախաչ</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կրեցէք</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բայց</w:t>
      </w:r>
      <w:proofErr w:type="spellEnd"/>
      <w:r w:rsidRPr="007004FB">
        <w:rPr>
          <w:rFonts w:ascii="Sylfaen" w:hAnsi="Sylfaen"/>
          <w:sz w:val="28"/>
          <w:szCs w:val="28"/>
          <w:lang w:val="it-IT"/>
        </w:rPr>
        <w:t xml:space="preserve"> Prada-ի </w:t>
      </w:r>
      <w:proofErr w:type="spellStart"/>
      <w:r w:rsidRPr="007004FB">
        <w:rPr>
          <w:rFonts w:ascii="Sylfaen" w:hAnsi="Sylfaen"/>
          <w:sz w:val="28"/>
          <w:szCs w:val="28"/>
          <w:lang w:val="it-IT"/>
        </w:rPr>
        <w:t>կարմիր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կօշիկները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մի</w:t>
      </w:r>
      <w:proofErr w:type="spellEnd"/>
      <w:r w:rsidRPr="007004FB">
        <w:rPr>
          <w:rFonts w:ascii="Sylfaen" w:hAnsi="Sylfaen"/>
          <w:sz w:val="28"/>
          <w:szCs w:val="28"/>
          <w:lang w:val="it-IT"/>
        </w:rPr>
        <w:t xml:space="preserve">՛ </w:t>
      </w:r>
      <w:proofErr w:type="spellStart"/>
      <w:proofErr w:type="gramStart"/>
      <w:r w:rsidRPr="007004FB">
        <w:rPr>
          <w:rFonts w:ascii="Sylfaen" w:hAnsi="Sylfaen"/>
          <w:sz w:val="28"/>
          <w:szCs w:val="28"/>
          <w:lang w:val="it-IT"/>
        </w:rPr>
        <w:t>հագնիք</w:t>
      </w:r>
      <w:proofErr w:type="spellEnd"/>
      <w:r w:rsidRPr="007004FB">
        <w:rPr>
          <w:rFonts w:ascii="Sylfaen" w:hAnsi="Sylfaen"/>
          <w:sz w:val="28"/>
          <w:szCs w:val="28"/>
          <w:lang w:val="it-IT"/>
        </w:rPr>
        <w:t>»։</w:t>
      </w:r>
      <w:proofErr w:type="gramEnd"/>
    </w:p>
    <w:p w14:paraId="1756BB10" w14:textId="77777777" w:rsidR="00B158A2" w:rsidRPr="007004FB" w:rsidRDefault="00B158A2" w:rsidP="00B158A2">
      <w:pPr>
        <w:tabs>
          <w:tab w:val="left" w:pos="0"/>
          <w:tab w:val="left" w:pos="180"/>
        </w:tabs>
        <w:jc w:val="both"/>
        <w:rPr>
          <w:rFonts w:ascii="Sylfaen" w:hAnsi="Sylfaen"/>
          <w:sz w:val="28"/>
          <w:szCs w:val="28"/>
        </w:rPr>
      </w:pPr>
      <w:r>
        <w:rPr>
          <w:rFonts w:ascii="Sylfaen" w:hAnsi="Sylfaen"/>
          <w:sz w:val="28"/>
          <w:szCs w:val="28"/>
          <w:lang w:val="it-IT"/>
        </w:rPr>
        <w:lastRenderedPageBreak/>
        <w:tab/>
      </w:r>
      <w:r>
        <w:rPr>
          <w:rFonts w:ascii="Sylfaen" w:hAnsi="Sylfaen"/>
          <w:sz w:val="28"/>
          <w:szCs w:val="28"/>
          <w:lang w:val="it-IT"/>
        </w:rPr>
        <w:tab/>
      </w:r>
      <w:proofErr w:type="spellStart"/>
      <w:r w:rsidRPr="007004FB">
        <w:rPr>
          <w:rFonts w:ascii="Sylfaen" w:hAnsi="Sylfaen"/>
          <w:sz w:val="28"/>
          <w:szCs w:val="28"/>
          <w:lang w:val="it-IT"/>
        </w:rPr>
        <w:t>Այս</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անձնական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փորձառութիւնս</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կը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յուսադրէ</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զիս</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որ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Հօր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Աստուծոյ</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անսպառ</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օրհնութեամբ</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Յիսուս</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Քրիստոսի</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ինքնամատուցման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մշտանո</w:t>
      </w:r>
      <w:r>
        <w:rPr>
          <w:rFonts w:ascii="Sylfaen" w:hAnsi="Sylfaen"/>
          <w:sz w:val="28"/>
          <w:szCs w:val="28"/>
          <w:lang w:val="it-IT"/>
        </w:rPr>
        <w:t>-</w:t>
      </w:r>
      <w:r w:rsidRPr="007004FB">
        <w:rPr>
          <w:rFonts w:ascii="Sylfaen" w:hAnsi="Sylfaen"/>
          <w:sz w:val="28"/>
          <w:szCs w:val="28"/>
          <w:lang w:val="it-IT"/>
        </w:rPr>
        <w:t>րոգութեամբ</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եւ</w:t>
      </w:r>
      <w:proofErr w:type="spellEnd"/>
      <w:r w:rsidRPr="007004FB">
        <w:rPr>
          <w:rFonts w:ascii="Sylfaen" w:hAnsi="Sylfaen"/>
          <w:sz w:val="28"/>
          <w:szCs w:val="28"/>
          <w:lang w:val="it-IT"/>
        </w:rPr>
        <w:t xml:space="preserve"> Ս. </w:t>
      </w:r>
      <w:proofErr w:type="spellStart"/>
      <w:r w:rsidRPr="007004FB">
        <w:rPr>
          <w:rFonts w:ascii="Sylfaen" w:hAnsi="Sylfaen"/>
          <w:sz w:val="28"/>
          <w:szCs w:val="28"/>
          <w:lang w:val="it-IT"/>
        </w:rPr>
        <w:t>Հոգիի</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շնորհաձիր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ուժականութեամբ</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Ֆրանսիս</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Պապը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իր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գործով</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հարազատ</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թարգմանը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պիտի</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դառնայ</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իր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խօսքերուն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եւ</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իր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օրինակելի</w:t>
      </w:r>
      <w:proofErr w:type="spellEnd"/>
      <w:r w:rsidRPr="007004FB">
        <w:rPr>
          <w:rFonts w:ascii="Sylfaen" w:hAnsi="Sylfaen"/>
          <w:sz w:val="28"/>
          <w:szCs w:val="28"/>
          <w:lang w:val="it-IT"/>
        </w:rPr>
        <w:t xml:space="preserve"> </w:t>
      </w:r>
      <w:proofErr w:type="spellStart"/>
      <w:proofErr w:type="gramStart"/>
      <w:r w:rsidRPr="007004FB">
        <w:rPr>
          <w:rFonts w:ascii="Sylfaen" w:hAnsi="Sylfaen"/>
          <w:sz w:val="28"/>
          <w:szCs w:val="28"/>
          <w:lang w:val="it-IT"/>
        </w:rPr>
        <w:t>տիպարով</w:t>
      </w:r>
      <w:proofErr w:type="spellEnd"/>
      <w:r w:rsidRPr="007004FB">
        <w:rPr>
          <w:rFonts w:ascii="Sylfaen" w:hAnsi="Sylfaen"/>
          <w:sz w:val="28"/>
          <w:szCs w:val="28"/>
        </w:rPr>
        <w:t>,–</w:t>
      </w:r>
      <w:proofErr w:type="spellStart"/>
      <w:proofErr w:type="gramEnd"/>
      <w:r w:rsidRPr="007004FB">
        <w:rPr>
          <w:rFonts w:ascii="Sylfaen" w:hAnsi="Sylfaen"/>
          <w:sz w:val="28"/>
          <w:szCs w:val="28"/>
          <w:lang w:val="it-IT"/>
        </w:rPr>
        <w:t>թէկուզ</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նուազագոյն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չափով</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սակայն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ոչ</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արհա</w:t>
      </w:r>
      <w:r>
        <w:rPr>
          <w:rFonts w:ascii="Sylfaen" w:hAnsi="Sylfaen"/>
          <w:sz w:val="28"/>
          <w:szCs w:val="28"/>
          <w:lang w:val="it-IT"/>
        </w:rPr>
        <w:t>-</w:t>
      </w:r>
      <w:r w:rsidRPr="007004FB">
        <w:rPr>
          <w:rFonts w:ascii="Sylfaen" w:hAnsi="Sylfaen"/>
          <w:sz w:val="28"/>
          <w:szCs w:val="28"/>
          <w:lang w:val="it-IT"/>
        </w:rPr>
        <w:t>մարհելի</w:t>
      </w:r>
      <w:proofErr w:type="spellEnd"/>
      <w:r w:rsidRPr="007004FB">
        <w:rPr>
          <w:rFonts w:ascii="Sylfaen" w:hAnsi="Sylfaen"/>
          <w:sz w:val="28"/>
          <w:szCs w:val="28"/>
          <w:lang w:val="it-IT"/>
        </w:rPr>
        <w:t xml:space="preserve"> </w:t>
      </w:r>
      <w:proofErr w:type="spellStart"/>
      <w:proofErr w:type="gramStart"/>
      <w:r w:rsidRPr="007004FB">
        <w:rPr>
          <w:rFonts w:ascii="Sylfaen" w:hAnsi="Sylfaen"/>
          <w:sz w:val="28"/>
          <w:szCs w:val="28"/>
          <w:lang w:val="it-IT"/>
        </w:rPr>
        <w:t>տարբերութեամբ</w:t>
      </w:r>
      <w:proofErr w:type="spellEnd"/>
      <w:r w:rsidRPr="007004FB">
        <w:rPr>
          <w:rFonts w:ascii="Sylfaen" w:hAnsi="Sylfaen"/>
          <w:sz w:val="28"/>
          <w:szCs w:val="28"/>
        </w:rPr>
        <w:t>,–</w:t>
      </w:r>
      <w:proofErr w:type="gramEnd"/>
      <w:r>
        <w:rPr>
          <w:rFonts w:ascii="Sylfaen" w:hAnsi="Sylfaen"/>
          <w:sz w:val="28"/>
          <w:szCs w:val="28"/>
        </w:rPr>
        <w:t xml:space="preserve"> </w:t>
      </w:r>
      <w:proofErr w:type="spellStart"/>
      <w:r w:rsidRPr="007004FB">
        <w:rPr>
          <w:rFonts w:ascii="Sylfaen" w:hAnsi="Sylfaen"/>
          <w:sz w:val="28"/>
          <w:szCs w:val="28"/>
          <w:lang w:val="it-IT"/>
        </w:rPr>
        <w:t>բարութիւն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պիտի</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սերմանէ</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չարը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պիտի</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չէզո</w:t>
      </w:r>
      <w:r>
        <w:rPr>
          <w:rFonts w:ascii="Sylfaen" w:hAnsi="Sylfaen"/>
          <w:sz w:val="28"/>
          <w:szCs w:val="28"/>
          <w:lang w:val="it-IT"/>
        </w:rPr>
        <w:t>-</w:t>
      </w:r>
      <w:r w:rsidRPr="007004FB">
        <w:rPr>
          <w:rFonts w:ascii="Sylfaen" w:hAnsi="Sylfaen"/>
          <w:sz w:val="28"/>
          <w:szCs w:val="28"/>
          <w:lang w:val="it-IT"/>
        </w:rPr>
        <w:t>քացնէ</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եւ</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նոր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ըմբռնողութիւն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աւետարանական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արտայայտութիւն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ներ</w:t>
      </w:r>
      <w:r>
        <w:rPr>
          <w:rFonts w:ascii="Sylfaen" w:hAnsi="Sylfaen"/>
          <w:sz w:val="28"/>
          <w:szCs w:val="28"/>
          <w:lang w:val="it-IT"/>
        </w:rPr>
        <w:t>-</w:t>
      </w:r>
      <w:r w:rsidRPr="007004FB">
        <w:rPr>
          <w:rFonts w:ascii="Sylfaen" w:hAnsi="Sylfaen"/>
          <w:sz w:val="28"/>
          <w:szCs w:val="28"/>
          <w:lang w:val="it-IT"/>
        </w:rPr>
        <w:t>քին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աւետարանչական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եռանդ</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աղքատութեան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վերացում</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խաղաղութեան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հետապնդում</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ու</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արդարութեան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ջատագովութիւն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պիտի</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պարգեւէ</w:t>
      </w:r>
      <w:proofErr w:type="spellEnd"/>
      <w:r w:rsidRPr="007004FB">
        <w:rPr>
          <w:rFonts w:ascii="Sylfaen" w:hAnsi="Sylfaen"/>
          <w:sz w:val="28"/>
          <w:szCs w:val="28"/>
          <w:lang w:val="it-IT"/>
        </w:rPr>
        <w:t xml:space="preserve"> Հ</w:t>
      </w:r>
      <w:r>
        <w:rPr>
          <w:rFonts w:ascii="Sylfaen" w:hAnsi="Sylfaen"/>
          <w:sz w:val="28"/>
          <w:szCs w:val="28"/>
          <w:lang w:val="it-IT"/>
        </w:rPr>
        <w:t>ը</w:t>
      </w:r>
      <w:r w:rsidRPr="007004FB">
        <w:rPr>
          <w:rFonts w:ascii="Sylfaen" w:hAnsi="Sylfaen"/>
          <w:sz w:val="28"/>
          <w:szCs w:val="28"/>
          <w:lang w:val="it-IT"/>
        </w:rPr>
        <w:t>ռո</w:t>
      </w:r>
      <w:r>
        <w:rPr>
          <w:rFonts w:ascii="Sylfaen" w:hAnsi="Sylfaen"/>
          <w:sz w:val="28"/>
          <w:szCs w:val="28"/>
          <w:lang w:val="it-IT"/>
        </w:rPr>
        <w:t>-</w:t>
      </w:r>
      <w:proofErr w:type="spellStart"/>
      <w:r w:rsidRPr="007004FB">
        <w:rPr>
          <w:rFonts w:ascii="Sylfaen" w:hAnsi="Sylfaen"/>
          <w:sz w:val="28"/>
          <w:szCs w:val="28"/>
          <w:lang w:val="it-IT"/>
        </w:rPr>
        <w:t>մէական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Կաթոլիկ</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Եկեղեցւոյ</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եւ</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համայն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մարդկութեան</w:t>
      </w:r>
      <w:proofErr w:type="spellEnd"/>
      <w:r w:rsidRPr="007004FB">
        <w:rPr>
          <w:rFonts w:ascii="Sylfaen" w:hAnsi="Sylfaen"/>
          <w:sz w:val="28"/>
          <w:szCs w:val="28"/>
          <w:lang w:val="it-IT"/>
        </w:rPr>
        <w:t>։</w:t>
      </w:r>
    </w:p>
    <w:p w14:paraId="75530E34" w14:textId="77777777" w:rsidR="00B158A2" w:rsidRPr="007004FB" w:rsidRDefault="00B158A2" w:rsidP="00B158A2">
      <w:pPr>
        <w:tabs>
          <w:tab w:val="left" w:pos="0"/>
          <w:tab w:val="left" w:pos="180"/>
        </w:tabs>
        <w:jc w:val="both"/>
        <w:rPr>
          <w:rFonts w:ascii="Sylfaen" w:hAnsi="Sylfaen"/>
          <w:sz w:val="28"/>
          <w:szCs w:val="28"/>
        </w:rPr>
      </w:pPr>
      <w:r>
        <w:rPr>
          <w:rFonts w:ascii="Sylfaen" w:hAnsi="Sylfaen"/>
          <w:sz w:val="28"/>
          <w:szCs w:val="28"/>
          <w:lang w:val="it-IT"/>
        </w:rPr>
        <w:tab/>
      </w:r>
      <w:r>
        <w:rPr>
          <w:rFonts w:ascii="Sylfaen" w:hAnsi="Sylfaen"/>
          <w:sz w:val="28"/>
          <w:szCs w:val="28"/>
          <w:lang w:val="it-IT"/>
        </w:rPr>
        <w:tab/>
      </w:r>
      <w:proofErr w:type="spellStart"/>
      <w:r w:rsidRPr="007004FB">
        <w:rPr>
          <w:rFonts w:ascii="Sylfaen" w:hAnsi="Sylfaen"/>
          <w:sz w:val="28"/>
          <w:szCs w:val="28"/>
          <w:lang w:val="it-IT"/>
        </w:rPr>
        <w:t>Պատմութիւնը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պիտի</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արձանագրէ</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այս</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բոլորը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Մինչ</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այդ</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իր</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զօրեղ</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խնդրանքը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այժմէականօրէն</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կը</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հնչէ</w:t>
      </w:r>
      <w:proofErr w:type="spellEnd"/>
      <w:r w:rsidRPr="007004FB">
        <w:rPr>
          <w:rFonts w:ascii="Sylfaen" w:hAnsi="Sylfaen"/>
          <w:sz w:val="28"/>
          <w:szCs w:val="28"/>
          <w:lang w:val="it-IT"/>
        </w:rPr>
        <w:t>. </w:t>
      </w:r>
      <w:r w:rsidRPr="007004FB">
        <w:rPr>
          <w:rFonts w:ascii="Sylfaen" w:hAnsi="Sylfaen"/>
          <w:b/>
          <w:bCs/>
          <w:sz w:val="28"/>
          <w:szCs w:val="28"/>
          <w:lang w:val="it-IT"/>
        </w:rPr>
        <w:t>«</w:t>
      </w:r>
      <w:proofErr w:type="spellStart"/>
      <w:r w:rsidRPr="007004FB">
        <w:rPr>
          <w:rFonts w:ascii="Sylfaen" w:hAnsi="Sylfaen"/>
          <w:b/>
          <w:bCs/>
          <w:sz w:val="28"/>
          <w:szCs w:val="28"/>
          <w:lang w:val="it-IT"/>
        </w:rPr>
        <w:t>Աղօթեցէք</w:t>
      </w:r>
      <w:proofErr w:type="spellEnd"/>
      <w:r w:rsidRPr="007004FB">
        <w:rPr>
          <w:rFonts w:ascii="Sylfaen" w:hAnsi="Sylfaen"/>
          <w:b/>
          <w:bCs/>
          <w:sz w:val="28"/>
          <w:szCs w:val="28"/>
          <w:lang w:val="it-IT"/>
        </w:rPr>
        <w:t xml:space="preserve"> </w:t>
      </w:r>
      <w:proofErr w:type="spellStart"/>
      <w:r w:rsidRPr="007004FB">
        <w:rPr>
          <w:rFonts w:ascii="Sylfaen" w:hAnsi="Sylfaen"/>
          <w:b/>
          <w:bCs/>
          <w:sz w:val="28"/>
          <w:szCs w:val="28"/>
          <w:lang w:val="it-IT"/>
        </w:rPr>
        <w:t>ինծի</w:t>
      </w:r>
      <w:proofErr w:type="spellEnd"/>
      <w:r w:rsidRPr="007004FB">
        <w:rPr>
          <w:rFonts w:ascii="Sylfaen" w:hAnsi="Sylfaen"/>
          <w:b/>
          <w:bCs/>
          <w:sz w:val="28"/>
          <w:szCs w:val="28"/>
          <w:lang w:val="it-IT"/>
        </w:rPr>
        <w:t xml:space="preserve"> </w:t>
      </w:r>
      <w:proofErr w:type="spellStart"/>
      <w:r w:rsidRPr="007004FB">
        <w:rPr>
          <w:rFonts w:ascii="Sylfaen" w:hAnsi="Sylfaen"/>
          <w:b/>
          <w:bCs/>
          <w:sz w:val="28"/>
          <w:szCs w:val="28"/>
          <w:lang w:val="it-IT"/>
        </w:rPr>
        <w:t>համար</w:t>
      </w:r>
      <w:proofErr w:type="spellEnd"/>
      <w:proofErr w:type="gramStart"/>
      <w:r w:rsidRPr="007004FB">
        <w:rPr>
          <w:rFonts w:ascii="Sylfaen" w:hAnsi="Sylfaen"/>
          <w:b/>
          <w:bCs/>
          <w:sz w:val="28"/>
          <w:szCs w:val="28"/>
          <w:lang w:val="it-IT"/>
        </w:rPr>
        <w:t>...»</w:t>
      </w:r>
      <w:r w:rsidRPr="007004FB">
        <w:rPr>
          <w:rFonts w:ascii="Sylfaen" w:hAnsi="Sylfaen"/>
          <w:sz w:val="28"/>
          <w:szCs w:val="28"/>
          <w:lang w:val="it-IT"/>
        </w:rPr>
        <w:t>։</w:t>
      </w:r>
      <w:proofErr w:type="gramEnd"/>
      <w:r w:rsidRPr="007004FB">
        <w:rPr>
          <w:rFonts w:ascii="Sylfaen" w:hAnsi="Sylfaen"/>
          <w:sz w:val="28"/>
          <w:szCs w:val="28"/>
          <w:lang w:val="it-IT"/>
        </w:rPr>
        <w:t> </w:t>
      </w:r>
    </w:p>
    <w:p w14:paraId="0E54E657" w14:textId="77777777" w:rsidR="00B158A2" w:rsidRPr="007004FB" w:rsidRDefault="00B158A2" w:rsidP="00B158A2">
      <w:pPr>
        <w:tabs>
          <w:tab w:val="left" w:pos="0"/>
          <w:tab w:val="left" w:pos="180"/>
        </w:tabs>
        <w:jc w:val="both"/>
        <w:rPr>
          <w:rFonts w:ascii="Sylfaen" w:hAnsi="Sylfaen"/>
          <w:sz w:val="28"/>
          <w:szCs w:val="28"/>
        </w:rPr>
      </w:pPr>
      <w:r w:rsidRPr="007004FB">
        <w:rPr>
          <w:rFonts w:ascii="Sylfaen" w:hAnsi="Sylfaen"/>
          <w:sz w:val="28"/>
          <w:szCs w:val="28"/>
          <w:lang w:val="it-IT"/>
        </w:rPr>
        <w:t> </w:t>
      </w:r>
    </w:p>
    <w:p w14:paraId="6A155E69" w14:textId="77777777" w:rsidR="00B158A2" w:rsidRPr="007004FB" w:rsidRDefault="00B158A2" w:rsidP="00B158A2">
      <w:pPr>
        <w:tabs>
          <w:tab w:val="left" w:pos="0"/>
          <w:tab w:val="left" w:pos="180"/>
        </w:tabs>
        <w:jc w:val="both"/>
        <w:rPr>
          <w:rFonts w:ascii="Sylfaen" w:hAnsi="Sylfaen"/>
          <w:sz w:val="28"/>
          <w:szCs w:val="28"/>
        </w:rPr>
      </w:pPr>
      <w:r w:rsidRPr="007004FB">
        <w:rPr>
          <w:rFonts w:ascii="Sylfaen" w:hAnsi="Sylfaen"/>
          <w:sz w:val="28"/>
          <w:szCs w:val="28"/>
          <w:lang w:val="it-IT"/>
        </w:rPr>
        <w:t xml:space="preserve">18 </w:t>
      </w:r>
      <w:proofErr w:type="spellStart"/>
      <w:r w:rsidRPr="007004FB">
        <w:rPr>
          <w:rFonts w:ascii="Sylfaen" w:hAnsi="Sylfaen"/>
          <w:sz w:val="28"/>
          <w:szCs w:val="28"/>
          <w:lang w:val="it-IT"/>
        </w:rPr>
        <w:t>Մարտ</w:t>
      </w:r>
      <w:proofErr w:type="spellEnd"/>
      <w:r w:rsidRPr="007004FB">
        <w:rPr>
          <w:rFonts w:ascii="Sylfaen" w:hAnsi="Sylfaen"/>
          <w:sz w:val="28"/>
          <w:szCs w:val="28"/>
          <w:lang w:val="it-IT"/>
        </w:rPr>
        <w:t xml:space="preserve"> 2013                                                             </w:t>
      </w:r>
      <w:r>
        <w:rPr>
          <w:rFonts w:ascii="Sylfaen" w:hAnsi="Sylfaen"/>
          <w:sz w:val="28"/>
          <w:szCs w:val="28"/>
          <w:lang w:val="it-IT"/>
        </w:rPr>
        <w:t xml:space="preserve">  </w:t>
      </w:r>
      <w:proofErr w:type="spellStart"/>
      <w:r w:rsidRPr="007004FB">
        <w:rPr>
          <w:rFonts w:ascii="Sylfaen" w:hAnsi="Sylfaen"/>
          <w:sz w:val="28"/>
          <w:szCs w:val="28"/>
          <w:lang w:val="it-IT"/>
        </w:rPr>
        <w:t>Նարեկ</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Արք</w:t>
      </w:r>
      <w:proofErr w:type="spellEnd"/>
      <w:r w:rsidRPr="007004FB">
        <w:rPr>
          <w:rFonts w:ascii="Sylfaen" w:hAnsi="Sylfaen"/>
          <w:sz w:val="28"/>
          <w:szCs w:val="28"/>
          <w:lang w:val="it-IT"/>
        </w:rPr>
        <w:t xml:space="preserve">. </w:t>
      </w:r>
      <w:proofErr w:type="spellStart"/>
      <w:r w:rsidRPr="007004FB">
        <w:rPr>
          <w:rFonts w:ascii="Sylfaen" w:hAnsi="Sylfaen"/>
          <w:sz w:val="28"/>
          <w:szCs w:val="28"/>
          <w:lang w:val="it-IT"/>
        </w:rPr>
        <w:t>Ալեէմէզեան</w:t>
      </w:r>
      <w:proofErr w:type="spellEnd"/>
    </w:p>
    <w:p w14:paraId="50D3D4EF" w14:textId="77777777" w:rsidR="00B158A2" w:rsidRPr="007004FB" w:rsidRDefault="00B158A2" w:rsidP="00B158A2">
      <w:pPr>
        <w:tabs>
          <w:tab w:val="left" w:pos="0"/>
          <w:tab w:val="left" w:pos="180"/>
        </w:tabs>
        <w:jc w:val="both"/>
        <w:rPr>
          <w:rFonts w:ascii="Sylfaen" w:hAnsi="Sylfaen"/>
          <w:sz w:val="28"/>
          <w:szCs w:val="28"/>
        </w:rPr>
      </w:pPr>
      <w:proofErr w:type="spellStart"/>
      <w:r w:rsidRPr="007004FB">
        <w:rPr>
          <w:rFonts w:ascii="Sylfaen" w:hAnsi="Sylfaen"/>
          <w:sz w:val="28"/>
          <w:szCs w:val="28"/>
          <w:lang w:val="it-IT"/>
        </w:rPr>
        <w:t>Վատիկան</w:t>
      </w:r>
      <w:proofErr w:type="spellEnd"/>
    </w:p>
    <w:p w14:paraId="7389F0E0"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7C7EC8" w14:textId="77777777" w:rsidR="00025674" w:rsidRDefault="00025674" w:rsidP="00B158A2">
      <w:r>
        <w:separator/>
      </w:r>
    </w:p>
  </w:endnote>
  <w:endnote w:type="continuationSeparator" w:id="0">
    <w:p w14:paraId="05F010B9" w14:textId="77777777" w:rsidR="00025674" w:rsidRDefault="00025674" w:rsidP="00B15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67299734"/>
      <w:docPartObj>
        <w:docPartGallery w:val="Page Numbers (Bottom of Page)"/>
        <w:docPartUnique/>
      </w:docPartObj>
    </w:sdtPr>
    <w:sdtContent>
      <w:p w14:paraId="4E7B274C" w14:textId="3120424F" w:rsidR="00B158A2" w:rsidRDefault="00B158A2"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15E01E3" w14:textId="77777777" w:rsidR="00B158A2" w:rsidRDefault="00B158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47354696"/>
      <w:docPartObj>
        <w:docPartGallery w:val="Page Numbers (Bottom of Page)"/>
        <w:docPartUnique/>
      </w:docPartObj>
    </w:sdtPr>
    <w:sdtContent>
      <w:p w14:paraId="2CFFC256" w14:textId="1E12B1D2" w:rsidR="00B158A2" w:rsidRDefault="00B158A2"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0EECC9A0" w14:textId="77777777" w:rsidR="00B158A2" w:rsidRDefault="00B15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0B7F74" w14:textId="77777777" w:rsidR="00025674" w:rsidRDefault="00025674" w:rsidP="00B158A2">
      <w:r>
        <w:separator/>
      </w:r>
    </w:p>
  </w:footnote>
  <w:footnote w:type="continuationSeparator" w:id="0">
    <w:p w14:paraId="1C48CBDD" w14:textId="77777777" w:rsidR="00025674" w:rsidRDefault="00025674" w:rsidP="00B158A2">
      <w:r>
        <w:continuationSeparator/>
      </w:r>
    </w:p>
  </w:footnote>
  <w:footnote w:id="1">
    <w:p w14:paraId="61D8D2A6" w14:textId="77777777" w:rsidR="00EA3FC2" w:rsidRPr="00EA3FC2" w:rsidRDefault="00EA3FC2" w:rsidP="00EA3FC2">
      <w:pPr>
        <w:tabs>
          <w:tab w:val="left" w:pos="0"/>
          <w:tab w:val="left" w:pos="180"/>
        </w:tabs>
        <w:jc w:val="both"/>
        <w:rPr>
          <w:rFonts w:ascii="Sylfaen" w:hAnsi="Sylfaen"/>
          <w:sz w:val="28"/>
          <w:szCs w:val="28"/>
        </w:rPr>
      </w:pPr>
      <w:r w:rsidRPr="00EA3FC2">
        <w:rPr>
          <w:rStyle w:val="FootnoteReference"/>
          <w:rFonts w:ascii="Sylfaen" w:hAnsi="Sylfaen"/>
        </w:rPr>
        <w:footnoteRef/>
      </w:r>
      <w:r w:rsidRPr="00EA3FC2">
        <w:rPr>
          <w:rFonts w:ascii="Sylfaen" w:hAnsi="Sylfaen"/>
        </w:rPr>
        <w:t xml:space="preserve"> </w:t>
      </w:r>
      <w:r w:rsidRPr="00EA3FC2">
        <w:rPr>
          <w:rFonts w:ascii="Sylfaen" w:hAnsi="Sylfaen"/>
        </w:rPr>
        <w:t>Յովհաննէս Պօղոս Բ. Պապը բնորոշուած է որպէս Յոյսի Պապ. Պենետիքթ ԺԶ. Պապ՝ որպէս Հաւատքի Պապ եւ Ֆրանսիս Պապ՝ որպէս Սիրոյ Պապ</w:t>
      </w:r>
      <w:r w:rsidRPr="00EA3FC2">
        <w:rPr>
          <w:rFonts w:ascii="Sylfaen" w:hAnsi="Sylfaen"/>
          <w:lang w:val="hy-AM"/>
        </w:rPr>
        <w:t>։</w:t>
      </w:r>
      <w:r w:rsidRPr="00EA3FC2">
        <w:rPr>
          <w:rFonts w:ascii="Sylfaen" w:hAnsi="Sylfaen"/>
          <w:sz w:val="28"/>
          <w:szCs w:val="28"/>
        </w:rPr>
        <w:t>  </w:t>
      </w:r>
    </w:p>
    <w:p w14:paraId="3C9EB178" w14:textId="56160EA2" w:rsidR="00EA3FC2" w:rsidRPr="00EA3FC2" w:rsidRDefault="00EA3FC2">
      <w:pPr>
        <w:pStyle w:val="FootnoteText"/>
        <w:rPr>
          <w:lang w:val="hy-AM"/>
        </w:rPr>
      </w:pP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8A2"/>
    <w:rsid w:val="00025674"/>
    <w:rsid w:val="00157BF2"/>
    <w:rsid w:val="002634D1"/>
    <w:rsid w:val="003D7CBC"/>
    <w:rsid w:val="005824C9"/>
    <w:rsid w:val="005F7396"/>
    <w:rsid w:val="007D7895"/>
    <w:rsid w:val="00B158A2"/>
    <w:rsid w:val="00B41865"/>
    <w:rsid w:val="00EA3FC2"/>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3EA90211"/>
  <w15:chartTrackingRefBased/>
  <w15:docId w15:val="{66003E28-66F0-D447-B612-B34FBC93C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8A2"/>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B158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58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158A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58A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158A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158A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158A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158A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158A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8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58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58A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58A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158A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158A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158A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158A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158A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158A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58A2"/>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158A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58A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158A2"/>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B158A2"/>
    <w:rPr>
      <w:i/>
      <w:iCs/>
      <w:color w:val="404040" w:themeColor="text1" w:themeTint="BF"/>
    </w:rPr>
  </w:style>
  <w:style w:type="paragraph" w:styleId="ListParagraph">
    <w:name w:val="List Paragraph"/>
    <w:basedOn w:val="Normal"/>
    <w:uiPriority w:val="34"/>
    <w:qFormat/>
    <w:rsid w:val="00B158A2"/>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B158A2"/>
    <w:rPr>
      <w:i/>
      <w:iCs/>
      <w:color w:val="2F5496" w:themeColor="accent1" w:themeShade="BF"/>
    </w:rPr>
  </w:style>
  <w:style w:type="paragraph" w:styleId="IntenseQuote">
    <w:name w:val="Intense Quote"/>
    <w:basedOn w:val="Normal"/>
    <w:next w:val="Normal"/>
    <w:link w:val="IntenseQuoteChar"/>
    <w:uiPriority w:val="30"/>
    <w:qFormat/>
    <w:rsid w:val="00B158A2"/>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B158A2"/>
    <w:rPr>
      <w:i/>
      <w:iCs/>
      <w:color w:val="2F5496" w:themeColor="accent1" w:themeShade="BF"/>
    </w:rPr>
  </w:style>
  <w:style w:type="character" w:styleId="IntenseReference">
    <w:name w:val="Intense Reference"/>
    <w:basedOn w:val="DefaultParagraphFont"/>
    <w:uiPriority w:val="32"/>
    <w:qFormat/>
    <w:rsid w:val="00B158A2"/>
    <w:rPr>
      <w:b/>
      <w:bCs/>
      <w:smallCaps/>
      <w:color w:val="2F5496" w:themeColor="accent1" w:themeShade="BF"/>
      <w:spacing w:val="5"/>
    </w:rPr>
  </w:style>
  <w:style w:type="paragraph" w:styleId="Footer">
    <w:name w:val="footer"/>
    <w:basedOn w:val="Normal"/>
    <w:link w:val="FooterChar"/>
    <w:uiPriority w:val="99"/>
    <w:unhideWhenUsed/>
    <w:rsid w:val="00B158A2"/>
    <w:pPr>
      <w:tabs>
        <w:tab w:val="center" w:pos="4680"/>
        <w:tab w:val="right" w:pos="9360"/>
      </w:tabs>
    </w:pPr>
  </w:style>
  <w:style w:type="character" w:customStyle="1" w:styleId="FooterChar">
    <w:name w:val="Footer Char"/>
    <w:basedOn w:val="DefaultParagraphFont"/>
    <w:link w:val="Footer"/>
    <w:uiPriority w:val="99"/>
    <w:rsid w:val="00B158A2"/>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B158A2"/>
  </w:style>
  <w:style w:type="paragraph" w:styleId="FootnoteText">
    <w:name w:val="footnote text"/>
    <w:basedOn w:val="Normal"/>
    <w:link w:val="FootnoteTextChar"/>
    <w:uiPriority w:val="99"/>
    <w:semiHidden/>
    <w:unhideWhenUsed/>
    <w:rsid w:val="00EA3FC2"/>
    <w:rPr>
      <w:sz w:val="20"/>
      <w:szCs w:val="20"/>
    </w:rPr>
  </w:style>
  <w:style w:type="character" w:customStyle="1" w:styleId="FootnoteTextChar">
    <w:name w:val="Footnote Text Char"/>
    <w:basedOn w:val="DefaultParagraphFont"/>
    <w:link w:val="FootnoteText"/>
    <w:uiPriority w:val="99"/>
    <w:semiHidden/>
    <w:rsid w:val="00EA3FC2"/>
    <w:rPr>
      <w:rFonts w:ascii="Times New Roman" w:eastAsia="Times New Roman" w:hAnsi="Times New Roman" w:cs="Times New Roman"/>
      <w:color w:val="auto"/>
      <w:sz w:val="20"/>
      <w:szCs w:val="20"/>
    </w:rPr>
  </w:style>
  <w:style w:type="character" w:styleId="FootnoteReference">
    <w:name w:val="footnote reference"/>
    <w:basedOn w:val="DefaultParagraphFont"/>
    <w:uiPriority w:val="99"/>
    <w:semiHidden/>
    <w:unhideWhenUsed/>
    <w:rsid w:val="00EA3F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5D951C-8303-EE43-98CF-8447B844A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1290</Words>
  <Characters>7358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2026-07-19T16:23:00Z</dcterms:created>
  <dcterms:modified xsi:type="dcterms:W3CDTF">2026-07-19T16:27:00Z</dcterms:modified>
</cp:coreProperties>
</file>