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2887D14" w14:textId="77777777" w:rsidR="001F12EC" w:rsidRPr="001F12EC" w:rsidRDefault="001F12EC" w:rsidP="001F12EC">
      <w:pPr>
        <w:pStyle w:val="Title"/>
        <w:jc w:val="center"/>
        <w:rPr>
          <w:rFonts w:ascii="Sylfaen" w:hAnsi="Sylfaen"/>
          <w:sz w:val="32"/>
          <w:szCs w:val="32"/>
        </w:rPr>
      </w:pPr>
      <w:r w:rsidRPr="001F12EC">
        <w:rPr>
          <w:rFonts w:ascii="Sylfaen" w:hAnsi="Sylfaen" w:cs="Sylfaen"/>
          <w:sz w:val="32"/>
          <w:szCs w:val="32"/>
        </w:rPr>
        <w:t>ՅԱՐՈՒԹԵԱՆ</w:t>
      </w:r>
      <w:r w:rsidRPr="001F12EC">
        <w:rPr>
          <w:rFonts w:ascii="Sylfaen" w:hAnsi="Sylfaen"/>
          <w:sz w:val="32"/>
          <w:szCs w:val="32"/>
        </w:rPr>
        <w:t xml:space="preserve"> </w:t>
      </w:r>
      <w:r w:rsidRPr="001F12EC">
        <w:rPr>
          <w:rFonts w:ascii="Sylfaen" w:hAnsi="Sylfaen" w:cs="Sylfaen"/>
          <w:sz w:val="32"/>
          <w:szCs w:val="32"/>
        </w:rPr>
        <w:t>ԱՆՄԱՐ</w:t>
      </w:r>
      <w:r w:rsidRPr="001F12EC">
        <w:rPr>
          <w:rFonts w:ascii="Sylfaen" w:hAnsi="Sylfaen"/>
          <w:sz w:val="32"/>
          <w:szCs w:val="32"/>
        </w:rPr>
        <w:t xml:space="preserve"> </w:t>
      </w:r>
      <w:r w:rsidRPr="001F12EC">
        <w:rPr>
          <w:rFonts w:ascii="Sylfaen" w:hAnsi="Sylfaen" w:cs="Sylfaen"/>
          <w:sz w:val="32"/>
          <w:szCs w:val="32"/>
        </w:rPr>
        <w:t>ԿՐԱԿԸ</w:t>
      </w:r>
    </w:p>
    <w:p w14:paraId="29335FEE" w14:textId="77777777" w:rsidR="001F12EC" w:rsidRPr="001F12EC" w:rsidRDefault="001F12EC" w:rsidP="001F12EC">
      <w:pPr>
        <w:pStyle w:val="Title"/>
        <w:jc w:val="center"/>
        <w:rPr>
          <w:rFonts w:ascii="Sylfaen" w:hAnsi="Sylfaen"/>
          <w:sz w:val="32"/>
          <w:szCs w:val="32"/>
        </w:rPr>
      </w:pPr>
      <w:r w:rsidRPr="001F12EC">
        <w:rPr>
          <w:rFonts w:ascii="Sylfaen" w:hAnsi="Sylfaen" w:cs="Sylfaen"/>
          <w:sz w:val="32"/>
          <w:szCs w:val="32"/>
        </w:rPr>
        <w:t>ՀԱՅ</w:t>
      </w:r>
      <w:r w:rsidRPr="001F12EC">
        <w:rPr>
          <w:rFonts w:ascii="Sylfaen" w:hAnsi="Sylfaen"/>
          <w:sz w:val="32"/>
          <w:szCs w:val="32"/>
        </w:rPr>
        <w:t xml:space="preserve"> </w:t>
      </w:r>
      <w:r w:rsidRPr="001F12EC">
        <w:rPr>
          <w:rFonts w:ascii="Sylfaen" w:hAnsi="Sylfaen" w:cs="Sylfaen"/>
          <w:sz w:val="32"/>
          <w:szCs w:val="32"/>
        </w:rPr>
        <w:t>ՄԱՆՈՒԿՆԵՐՈՒՆ</w:t>
      </w:r>
      <w:r w:rsidRPr="001F12EC">
        <w:rPr>
          <w:rFonts w:ascii="Sylfaen" w:hAnsi="Sylfaen"/>
          <w:sz w:val="32"/>
          <w:szCs w:val="32"/>
        </w:rPr>
        <w:t xml:space="preserve"> </w:t>
      </w:r>
      <w:r w:rsidRPr="001F12EC">
        <w:rPr>
          <w:rFonts w:ascii="Sylfaen" w:hAnsi="Sylfaen" w:cs="Sylfaen"/>
          <w:sz w:val="32"/>
          <w:szCs w:val="32"/>
        </w:rPr>
        <w:t>ԱՉՔԵՐՈՒՆ</w:t>
      </w:r>
      <w:r w:rsidRPr="001F12EC">
        <w:rPr>
          <w:rFonts w:ascii="Sylfaen" w:hAnsi="Sylfaen"/>
          <w:sz w:val="32"/>
          <w:szCs w:val="32"/>
        </w:rPr>
        <w:t xml:space="preserve"> </w:t>
      </w:r>
      <w:r w:rsidRPr="001F12EC">
        <w:rPr>
          <w:rFonts w:ascii="Sylfaen" w:hAnsi="Sylfaen" w:cs="Sylfaen"/>
          <w:sz w:val="32"/>
          <w:szCs w:val="32"/>
        </w:rPr>
        <w:t>ՄԷՋ</w:t>
      </w:r>
    </w:p>
    <w:p w14:paraId="32F3E403" w14:textId="77777777" w:rsidR="001F12EC" w:rsidRPr="001F12EC" w:rsidRDefault="001F12EC" w:rsidP="001F12EC">
      <w:pPr>
        <w:pStyle w:val="Title"/>
        <w:jc w:val="center"/>
        <w:rPr>
          <w:rFonts w:ascii="Sylfaen" w:hAnsi="Sylfaen"/>
          <w:sz w:val="32"/>
          <w:szCs w:val="32"/>
        </w:rPr>
      </w:pPr>
      <w:r w:rsidRPr="001F12EC">
        <w:rPr>
          <w:rFonts w:ascii="Sylfaen" w:hAnsi="Sylfaen"/>
          <w:sz w:val="32"/>
          <w:szCs w:val="32"/>
        </w:rPr>
        <w:t>(</w:t>
      </w:r>
      <w:r w:rsidRPr="001F12EC">
        <w:rPr>
          <w:rFonts w:ascii="Sylfaen" w:hAnsi="Sylfaen" w:cs="Sylfaen"/>
          <w:sz w:val="32"/>
          <w:szCs w:val="32"/>
        </w:rPr>
        <w:t>Տպաւորութիւններ</w:t>
      </w:r>
      <w:r w:rsidRPr="001F12EC">
        <w:rPr>
          <w:rFonts w:ascii="Sylfaen" w:hAnsi="Sylfaen"/>
          <w:sz w:val="32"/>
          <w:szCs w:val="32"/>
        </w:rPr>
        <w:t xml:space="preserve"> </w:t>
      </w:r>
      <w:r w:rsidRPr="001F12EC">
        <w:rPr>
          <w:rFonts w:ascii="Sylfaen" w:hAnsi="Sylfaen" w:cs="Sylfaen"/>
          <w:sz w:val="32"/>
          <w:szCs w:val="32"/>
        </w:rPr>
        <w:t>Պոլիսէն</w:t>
      </w:r>
      <w:r w:rsidRPr="001F12EC">
        <w:rPr>
          <w:rFonts w:ascii="Sylfaen" w:hAnsi="Sylfaen"/>
          <w:sz w:val="32"/>
          <w:szCs w:val="32"/>
        </w:rPr>
        <w:t>)</w:t>
      </w:r>
    </w:p>
    <w:p w14:paraId="517F038E" w14:textId="77777777" w:rsidR="001F12EC" w:rsidRPr="0003344B" w:rsidRDefault="001F12EC" w:rsidP="001F12EC">
      <w:pPr>
        <w:pStyle w:val="Title"/>
        <w:jc w:val="both"/>
        <w:rPr>
          <w:rFonts w:ascii="Sylfaen" w:hAnsi="Sylfaen"/>
          <w:sz w:val="28"/>
          <w:szCs w:val="28"/>
        </w:rPr>
      </w:pPr>
      <w:r w:rsidRPr="0003344B">
        <w:rPr>
          <w:rFonts w:ascii="Sylfaen" w:hAnsi="Sylfaen"/>
          <w:sz w:val="28"/>
          <w:szCs w:val="28"/>
        </w:rPr>
        <w:t> </w:t>
      </w:r>
    </w:p>
    <w:p w14:paraId="10B84ED5" w14:textId="07FE3548" w:rsidR="001F12EC" w:rsidRPr="0003344B" w:rsidRDefault="001F12EC" w:rsidP="001F12EC">
      <w:pPr>
        <w:pStyle w:val="Title"/>
        <w:ind w:firstLine="720"/>
        <w:jc w:val="both"/>
        <w:rPr>
          <w:rFonts w:ascii="Sylfaen" w:hAnsi="Sylfaen"/>
          <w:sz w:val="28"/>
          <w:szCs w:val="28"/>
        </w:rPr>
      </w:pPr>
      <w:r w:rsidRPr="0003344B">
        <w:rPr>
          <w:rFonts w:ascii="Sylfaen" w:hAnsi="Sylfaen" w:cs="Sylfaen"/>
          <w:sz w:val="28"/>
          <w:szCs w:val="28"/>
        </w:rPr>
        <w:t>Անձնական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նախաձեռնութեամբ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եւ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անպաշտօն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հանգամանքով</w:t>
      </w:r>
      <w:r w:rsidRPr="0003344B">
        <w:rPr>
          <w:rFonts w:ascii="Sylfaen" w:hAnsi="Sylfaen"/>
          <w:sz w:val="28"/>
          <w:szCs w:val="28"/>
        </w:rPr>
        <w:t xml:space="preserve"> 3–9 </w:t>
      </w:r>
      <w:r w:rsidRPr="0003344B">
        <w:rPr>
          <w:rFonts w:ascii="Sylfaen" w:hAnsi="Sylfaen" w:cs="Sylfaen"/>
          <w:sz w:val="28"/>
          <w:szCs w:val="28"/>
        </w:rPr>
        <w:t>Ապ</w:t>
      </w:r>
      <w:r w:rsidR="003A1F28">
        <w:rPr>
          <w:rFonts w:ascii="Sylfaen" w:hAnsi="Sylfaen" w:cs="Sylfaen"/>
          <w:sz w:val="28"/>
          <w:szCs w:val="28"/>
        </w:rPr>
        <w:t>-</w:t>
      </w:r>
      <w:r w:rsidRPr="0003344B">
        <w:rPr>
          <w:rFonts w:ascii="Sylfaen" w:hAnsi="Sylfaen" w:cs="Sylfaen"/>
          <w:sz w:val="28"/>
          <w:szCs w:val="28"/>
        </w:rPr>
        <w:t>րիլ</w:t>
      </w:r>
      <w:r w:rsidRPr="0003344B">
        <w:rPr>
          <w:rFonts w:ascii="Sylfaen" w:hAnsi="Sylfaen"/>
          <w:sz w:val="28"/>
          <w:szCs w:val="28"/>
        </w:rPr>
        <w:t xml:space="preserve"> 2012-</w:t>
      </w:r>
      <w:r w:rsidRPr="0003344B">
        <w:rPr>
          <w:rFonts w:ascii="Sylfaen" w:hAnsi="Sylfaen" w:cs="Sylfaen"/>
          <w:sz w:val="28"/>
          <w:szCs w:val="28"/>
        </w:rPr>
        <w:t>ին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Աւագ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Շաբաթը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եւ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Ս</w:t>
      </w:r>
      <w:r w:rsidRPr="0003344B">
        <w:rPr>
          <w:rFonts w:ascii="Sylfaen" w:hAnsi="Sylfaen"/>
          <w:sz w:val="28"/>
          <w:szCs w:val="28"/>
        </w:rPr>
        <w:t xml:space="preserve">. </w:t>
      </w:r>
      <w:r w:rsidRPr="0003344B">
        <w:rPr>
          <w:rFonts w:ascii="Sylfaen" w:hAnsi="Sylfaen" w:cs="Sylfaen"/>
          <w:sz w:val="28"/>
          <w:szCs w:val="28"/>
        </w:rPr>
        <w:t>Զատիկը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Պոլիս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անցուցի։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Քանի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մը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տարիներ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առաջ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ապրած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աղուոր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փորձառութիւնս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զիս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մղեց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դարձեալ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գտնուելու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պոլսահայութեան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հետ</w:t>
      </w:r>
      <w:r w:rsidRPr="0003344B">
        <w:rPr>
          <w:rFonts w:ascii="Sylfaen" w:hAnsi="Sylfaen"/>
          <w:sz w:val="28"/>
          <w:szCs w:val="28"/>
        </w:rPr>
        <w:t xml:space="preserve">, </w:t>
      </w:r>
      <w:r w:rsidRPr="0003344B">
        <w:rPr>
          <w:rFonts w:ascii="Sylfaen" w:hAnsi="Sylfaen" w:cs="Sylfaen"/>
          <w:sz w:val="28"/>
          <w:szCs w:val="28"/>
        </w:rPr>
        <w:t>ուր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իւրաքանչիւր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այցելութեան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ո՛չ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միայն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անցեալը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որպէս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յուշ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կը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գգուէ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զիս</w:t>
      </w:r>
      <w:r w:rsidRPr="0003344B">
        <w:rPr>
          <w:rFonts w:ascii="Sylfaen" w:hAnsi="Sylfaen"/>
          <w:sz w:val="28"/>
          <w:szCs w:val="28"/>
        </w:rPr>
        <w:t xml:space="preserve">, </w:t>
      </w:r>
      <w:r w:rsidRPr="0003344B">
        <w:rPr>
          <w:rFonts w:ascii="Sylfaen" w:hAnsi="Sylfaen" w:cs="Sylfaen"/>
          <w:sz w:val="28"/>
          <w:szCs w:val="28"/>
        </w:rPr>
        <w:t>այլ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ներկան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կը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լեցնէ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երկարաձիգ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ապրումներով։</w:t>
      </w:r>
      <w:r w:rsidRPr="0003344B">
        <w:rPr>
          <w:rFonts w:ascii="Sylfaen" w:hAnsi="Sylfaen"/>
          <w:sz w:val="28"/>
          <w:szCs w:val="28"/>
        </w:rPr>
        <w:t> </w:t>
      </w:r>
    </w:p>
    <w:p w14:paraId="09B4F89B" w14:textId="3E4EC48D" w:rsidR="001F12EC" w:rsidRPr="0003344B" w:rsidRDefault="001F12EC" w:rsidP="001F12EC">
      <w:pPr>
        <w:pStyle w:val="Title"/>
        <w:ind w:firstLine="720"/>
        <w:jc w:val="both"/>
        <w:rPr>
          <w:rFonts w:ascii="Sylfaen" w:hAnsi="Sylfaen"/>
          <w:sz w:val="28"/>
          <w:szCs w:val="28"/>
        </w:rPr>
      </w:pPr>
      <w:r w:rsidRPr="0003344B">
        <w:rPr>
          <w:rFonts w:ascii="Sylfaen" w:hAnsi="Sylfaen" w:cs="Sylfaen"/>
          <w:sz w:val="28"/>
          <w:szCs w:val="28"/>
        </w:rPr>
        <w:t>Նախ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Ս</w:t>
      </w:r>
      <w:r w:rsidRPr="0003344B">
        <w:rPr>
          <w:rFonts w:ascii="Sylfaen" w:hAnsi="Sylfaen"/>
          <w:sz w:val="28"/>
          <w:szCs w:val="28"/>
        </w:rPr>
        <w:t xml:space="preserve">. </w:t>
      </w:r>
      <w:r w:rsidRPr="0003344B">
        <w:rPr>
          <w:rFonts w:ascii="Sylfaen" w:hAnsi="Sylfaen" w:cs="Sylfaen"/>
          <w:sz w:val="28"/>
          <w:szCs w:val="28"/>
        </w:rPr>
        <w:t>Փրկիչ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Ազգային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Հիւանդանոցին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մէջ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ացելեցի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Մեսրոպ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Պատրիարք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Մութաֆեանին</w:t>
      </w:r>
      <w:r w:rsidRPr="0003344B">
        <w:rPr>
          <w:rFonts w:ascii="Sylfaen" w:hAnsi="Sylfaen"/>
          <w:sz w:val="28"/>
          <w:szCs w:val="28"/>
        </w:rPr>
        <w:t xml:space="preserve">, </w:t>
      </w:r>
      <w:r w:rsidRPr="0003344B">
        <w:rPr>
          <w:rFonts w:ascii="Sylfaen" w:hAnsi="Sylfaen" w:cs="Sylfaen"/>
          <w:sz w:val="28"/>
          <w:szCs w:val="28"/>
        </w:rPr>
        <w:t>որ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աւելի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հիւծած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էր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եւ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նոյն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անմխիթար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վիճակին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մէջ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կը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գտնուէր՝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մօրը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մշտական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խնամքին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յանձնուած։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Սիրելի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Պատրիարքին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վաղահաս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եւ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ակամայ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զրկուածութիւնը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իր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ուսերուն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ծանրացած</w:t>
      </w:r>
      <w:r w:rsidRPr="0003344B">
        <w:rPr>
          <w:rFonts w:ascii="Sylfaen" w:hAnsi="Sylfaen"/>
          <w:sz w:val="28"/>
          <w:szCs w:val="28"/>
        </w:rPr>
        <w:t xml:space="preserve"> «</w:t>
      </w:r>
      <w:r w:rsidRPr="0003344B">
        <w:rPr>
          <w:rFonts w:ascii="Sylfaen" w:hAnsi="Sylfaen" w:cs="Sylfaen"/>
          <w:sz w:val="28"/>
          <w:szCs w:val="28"/>
        </w:rPr>
        <w:t>քաղցր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լուծէն</w:t>
      </w:r>
      <w:r w:rsidRPr="0003344B">
        <w:rPr>
          <w:rFonts w:ascii="Sylfaen" w:hAnsi="Sylfaen"/>
          <w:sz w:val="28"/>
          <w:szCs w:val="28"/>
        </w:rPr>
        <w:t xml:space="preserve">», </w:t>
      </w:r>
      <w:r w:rsidRPr="0003344B">
        <w:rPr>
          <w:rFonts w:ascii="Sylfaen" w:hAnsi="Sylfaen" w:cs="Sylfaen"/>
          <w:sz w:val="28"/>
          <w:szCs w:val="28"/>
        </w:rPr>
        <w:t>գերզգալի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բաց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մը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թողած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է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պոլսահայութեան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եկեղեցական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եւ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համայնքային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կեանքին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մէջ։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Այս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իրավիճակին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դիմաց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միայն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կրնամ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վերյիշել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այն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ճշմար</w:t>
      </w:r>
      <w:r w:rsidR="003A1F28">
        <w:rPr>
          <w:rFonts w:ascii="Sylfaen" w:hAnsi="Sylfaen" w:cs="Sylfaen"/>
          <w:sz w:val="28"/>
          <w:szCs w:val="28"/>
        </w:rPr>
        <w:t>-</w:t>
      </w:r>
      <w:r w:rsidRPr="0003344B">
        <w:rPr>
          <w:rFonts w:ascii="Sylfaen" w:hAnsi="Sylfaen" w:cs="Sylfaen"/>
          <w:sz w:val="28"/>
          <w:szCs w:val="28"/>
        </w:rPr>
        <w:t>տութիւնը</w:t>
      </w:r>
      <w:r w:rsidRPr="0003344B">
        <w:rPr>
          <w:rFonts w:ascii="Sylfaen" w:hAnsi="Sylfaen"/>
          <w:sz w:val="28"/>
          <w:szCs w:val="28"/>
        </w:rPr>
        <w:t xml:space="preserve">, </w:t>
      </w:r>
      <w:r w:rsidRPr="0003344B">
        <w:rPr>
          <w:rFonts w:ascii="Sylfaen" w:hAnsi="Sylfaen" w:cs="Sylfaen"/>
          <w:sz w:val="28"/>
          <w:szCs w:val="28"/>
        </w:rPr>
        <w:t>թէ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կեանքը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շատ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աւելի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հարցականներ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ունի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քան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պատասխաններ</w:t>
      </w:r>
      <w:r w:rsidRPr="0003344B">
        <w:rPr>
          <w:rFonts w:ascii="Sylfaen" w:hAnsi="Sylfaen"/>
          <w:sz w:val="28"/>
          <w:szCs w:val="28"/>
        </w:rPr>
        <w:t xml:space="preserve">, </w:t>
      </w:r>
      <w:r w:rsidRPr="0003344B">
        <w:rPr>
          <w:rFonts w:ascii="Sylfaen" w:hAnsi="Sylfaen" w:cs="Sylfaen"/>
          <w:sz w:val="28"/>
          <w:szCs w:val="28"/>
        </w:rPr>
        <w:t>եւ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ես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ալ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մունջ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կը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դառնամ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մեծ</w:t>
      </w:r>
      <w:r w:rsidRPr="0003344B">
        <w:rPr>
          <w:rFonts w:ascii="Sylfaen" w:hAnsi="Sylfaen"/>
          <w:sz w:val="28"/>
          <w:szCs w:val="28"/>
        </w:rPr>
        <w:t xml:space="preserve"> «</w:t>
      </w:r>
      <w:r w:rsidRPr="0003344B">
        <w:rPr>
          <w:rFonts w:ascii="Sylfaen" w:hAnsi="Sylfaen" w:cs="Sylfaen"/>
          <w:sz w:val="28"/>
          <w:szCs w:val="28"/>
        </w:rPr>
        <w:t>ինչո՞ւ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այսպէս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եղաւ</w:t>
      </w:r>
      <w:r w:rsidRPr="0003344B">
        <w:rPr>
          <w:rFonts w:ascii="Sylfaen" w:hAnsi="Sylfaen"/>
          <w:sz w:val="28"/>
          <w:szCs w:val="28"/>
        </w:rPr>
        <w:t xml:space="preserve">» </w:t>
      </w:r>
      <w:r w:rsidRPr="0003344B">
        <w:rPr>
          <w:rFonts w:ascii="Sylfaen" w:hAnsi="Sylfaen" w:cs="Sylfaen"/>
          <w:sz w:val="28"/>
          <w:szCs w:val="28"/>
        </w:rPr>
        <w:t>հարցումին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դիմաց</w:t>
      </w:r>
      <w:r w:rsidRPr="0003344B">
        <w:rPr>
          <w:rFonts w:ascii="Sylfaen" w:hAnsi="Sylfaen"/>
          <w:sz w:val="28"/>
          <w:szCs w:val="28"/>
        </w:rPr>
        <w:t xml:space="preserve">, </w:t>
      </w:r>
      <w:r w:rsidRPr="0003344B">
        <w:rPr>
          <w:rFonts w:ascii="Sylfaen" w:hAnsi="Sylfaen" w:cs="Sylfaen"/>
          <w:sz w:val="28"/>
          <w:szCs w:val="28"/>
        </w:rPr>
        <w:t>յուսալով</w:t>
      </w:r>
      <w:r w:rsidRPr="0003344B">
        <w:rPr>
          <w:rFonts w:ascii="Sylfaen" w:hAnsi="Sylfaen"/>
          <w:sz w:val="28"/>
          <w:szCs w:val="28"/>
        </w:rPr>
        <w:t xml:space="preserve">, </w:t>
      </w:r>
      <w:r w:rsidRPr="0003344B">
        <w:rPr>
          <w:rFonts w:ascii="Sylfaen" w:hAnsi="Sylfaen" w:cs="Sylfaen"/>
          <w:sz w:val="28"/>
          <w:szCs w:val="28"/>
        </w:rPr>
        <w:t>որ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արդար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Աստուծոյ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պատասխանը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կը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լուսաբանէ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այս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ծալքը։</w:t>
      </w:r>
      <w:r w:rsidRPr="0003344B">
        <w:rPr>
          <w:rFonts w:ascii="Sylfaen" w:hAnsi="Sylfaen"/>
          <w:sz w:val="28"/>
          <w:szCs w:val="28"/>
        </w:rPr>
        <w:t> </w:t>
      </w:r>
    </w:p>
    <w:p w14:paraId="7EB200C3" w14:textId="50FE816E" w:rsidR="001F12EC" w:rsidRPr="0003344B" w:rsidRDefault="001F12EC" w:rsidP="001F12EC">
      <w:pPr>
        <w:pStyle w:val="Title"/>
        <w:ind w:firstLine="720"/>
        <w:jc w:val="both"/>
        <w:rPr>
          <w:rFonts w:ascii="Sylfaen" w:hAnsi="Sylfaen"/>
          <w:sz w:val="28"/>
          <w:szCs w:val="28"/>
        </w:rPr>
      </w:pPr>
      <w:r w:rsidRPr="0003344B">
        <w:rPr>
          <w:rFonts w:ascii="Sylfaen" w:hAnsi="Sylfaen" w:cs="Sylfaen"/>
          <w:sz w:val="28"/>
          <w:szCs w:val="28"/>
        </w:rPr>
        <w:t>Միւս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օրերը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լեցուն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եղան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տէրունի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յիշատակներով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լի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արարողութ</w:t>
      </w:r>
      <w:r w:rsidR="003A1F28">
        <w:rPr>
          <w:rFonts w:ascii="Sylfaen" w:hAnsi="Sylfaen" w:cs="Sylfaen"/>
          <w:sz w:val="28"/>
          <w:szCs w:val="28"/>
        </w:rPr>
        <w:t>-</w:t>
      </w:r>
      <w:r w:rsidRPr="0003344B">
        <w:rPr>
          <w:rFonts w:ascii="Sylfaen" w:hAnsi="Sylfaen" w:cs="Sylfaen"/>
          <w:sz w:val="28"/>
          <w:szCs w:val="28"/>
        </w:rPr>
        <w:t>իւններով</w:t>
      </w:r>
      <w:r w:rsidRPr="0003344B">
        <w:rPr>
          <w:rFonts w:ascii="Sylfaen" w:hAnsi="Sylfaen"/>
          <w:sz w:val="28"/>
          <w:szCs w:val="28"/>
        </w:rPr>
        <w:t xml:space="preserve">, </w:t>
      </w:r>
      <w:r w:rsidRPr="0003344B">
        <w:rPr>
          <w:rFonts w:ascii="Sylfaen" w:hAnsi="Sylfaen" w:cs="Sylfaen"/>
          <w:sz w:val="28"/>
          <w:szCs w:val="28"/>
        </w:rPr>
        <w:t>որոնց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մասնակցեցայ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զանազան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եկեղեցիներու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մէջ։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Բնական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Աւագ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Շաբաթ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եւ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Ս</w:t>
      </w:r>
      <w:r w:rsidRPr="0003344B">
        <w:rPr>
          <w:rFonts w:ascii="Sylfaen" w:hAnsi="Sylfaen"/>
          <w:sz w:val="28"/>
          <w:szCs w:val="28"/>
        </w:rPr>
        <w:t xml:space="preserve">. </w:t>
      </w:r>
      <w:r w:rsidRPr="0003344B">
        <w:rPr>
          <w:rFonts w:ascii="Sylfaen" w:hAnsi="Sylfaen" w:cs="Sylfaen"/>
          <w:sz w:val="28"/>
          <w:szCs w:val="28"/>
        </w:rPr>
        <w:t>Զատիկ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ըլլալու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սահմանուած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ժամանակը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վերածուեցաւ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նոր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տպաւորութիւններու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շղթայի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մը</w:t>
      </w:r>
      <w:r w:rsidRPr="0003344B">
        <w:rPr>
          <w:rFonts w:ascii="Sylfaen" w:hAnsi="Sylfaen"/>
          <w:sz w:val="28"/>
          <w:szCs w:val="28"/>
        </w:rPr>
        <w:t xml:space="preserve">, </w:t>
      </w:r>
      <w:r w:rsidRPr="0003344B">
        <w:rPr>
          <w:rFonts w:ascii="Sylfaen" w:hAnsi="Sylfaen" w:cs="Sylfaen"/>
          <w:sz w:val="28"/>
          <w:szCs w:val="28"/>
        </w:rPr>
        <w:t>որուն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օղակներէն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պիտի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առանձնացնեմ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միայն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երկուքը։</w:t>
      </w:r>
    </w:p>
    <w:p w14:paraId="0DD42A5C" w14:textId="42564EC5" w:rsidR="001F12EC" w:rsidRPr="0003344B" w:rsidRDefault="001F12EC" w:rsidP="001F12EC">
      <w:pPr>
        <w:pStyle w:val="Title"/>
        <w:ind w:firstLine="720"/>
        <w:jc w:val="both"/>
        <w:rPr>
          <w:rFonts w:ascii="Sylfaen" w:hAnsi="Sylfaen"/>
          <w:sz w:val="28"/>
          <w:szCs w:val="28"/>
        </w:rPr>
      </w:pPr>
      <w:r w:rsidRPr="0003344B">
        <w:rPr>
          <w:rFonts w:ascii="Sylfaen" w:hAnsi="Sylfaen" w:cs="Sylfaen"/>
          <w:sz w:val="28"/>
          <w:szCs w:val="28"/>
        </w:rPr>
        <w:t>Պոլսահայութիւնը</w:t>
      </w:r>
      <w:r w:rsidRPr="0003344B">
        <w:rPr>
          <w:rFonts w:ascii="Sylfaen" w:hAnsi="Sylfaen"/>
          <w:sz w:val="28"/>
          <w:szCs w:val="28"/>
        </w:rPr>
        <w:t xml:space="preserve">, </w:t>
      </w:r>
      <w:r w:rsidRPr="0003344B">
        <w:rPr>
          <w:rFonts w:ascii="Sylfaen" w:hAnsi="Sylfaen" w:cs="Sylfaen"/>
          <w:sz w:val="28"/>
          <w:szCs w:val="28"/>
        </w:rPr>
        <w:t>ինչպէս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ամեն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հայկական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համախումբ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ներկայութիւն</w:t>
      </w:r>
      <w:r w:rsidRPr="0003344B">
        <w:rPr>
          <w:rFonts w:ascii="Sylfaen" w:hAnsi="Sylfaen"/>
          <w:sz w:val="28"/>
          <w:szCs w:val="28"/>
        </w:rPr>
        <w:t xml:space="preserve">, </w:t>
      </w:r>
      <w:r w:rsidRPr="0003344B">
        <w:rPr>
          <w:rFonts w:ascii="Sylfaen" w:hAnsi="Sylfaen" w:cs="Sylfaen"/>
          <w:sz w:val="28"/>
          <w:szCs w:val="28"/>
        </w:rPr>
        <w:t>ունի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իր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հին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ու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նոր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մտահոգութիւնները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եւ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իրագործումները։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Կեանքը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կը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թաւալի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իրեն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յատուկ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վերիվայրումներով</w:t>
      </w:r>
      <w:r w:rsidRPr="0003344B">
        <w:rPr>
          <w:rFonts w:ascii="Sylfaen" w:hAnsi="Sylfaen"/>
          <w:sz w:val="28"/>
          <w:szCs w:val="28"/>
        </w:rPr>
        <w:t xml:space="preserve">, </w:t>
      </w:r>
      <w:r w:rsidRPr="0003344B">
        <w:rPr>
          <w:rFonts w:ascii="Sylfaen" w:hAnsi="Sylfaen" w:cs="Sylfaen"/>
          <w:sz w:val="28"/>
          <w:szCs w:val="28"/>
        </w:rPr>
        <w:t>որուն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մէջ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մարդ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եւ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հաւաքականութիւն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իրենց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դրոշմը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կը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թողուն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եւ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կամ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առօրեան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ապրելով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կ</w:t>
      </w:r>
      <w:r>
        <w:rPr>
          <w:rFonts w:ascii="Sylfaen" w:hAnsi="Sylfaen"/>
          <w:sz w:val="28"/>
          <w:szCs w:val="28"/>
        </w:rPr>
        <w:t>՚</w:t>
      </w:r>
      <w:r w:rsidRPr="0003344B">
        <w:rPr>
          <w:rFonts w:ascii="Sylfaen" w:hAnsi="Sylfaen" w:cs="Sylfaen"/>
          <w:sz w:val="28"/>
          <w:szCs w:val="28"/>
        </w:rPr>
        <w:t>անցնին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ու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կ</w:t>
      </w:r>
      <w:r>
        <w:rPr>
          <w:rFonts w:ascii="Sylfaen" w:hAnsi="Sylfaen"/>
          <w:sz w:val="28"/>
          <w:szCs w:val="28"/>
        </w:rPr>
        <w:t>՚</w:t>
      </w:r>
      <w:r w:rsidRPr="0003344B">
        <w:rPr>
          <w:rFonts w:ascii="Sylfaen" w:hAnsi="Sylfaen" w:cs="Sylfaen"/>
          <w:sz w:val="28"/>
          <w:szCs w:val="28"/>
        </w:rPr>
        <w:t>երթան։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Հոգե</w:t>
      </w:r>
      <w:r w:rsidR="00B563C1">
        <w:rPr>
          <w:rFonts w:ascii="Sylfaen" w:hAnsi="Sylfaen" w:cs="Sylfaen"/>
          <w:sz w:val="28"/>
          <w:szCs w:val="28"/>
        </w:rPr>
        <w:t>-</w:t>
      </w:r>
      <w:r w:rsidRPr="0003344B">
        <w:rPr>
          <w:rFonts w:ascii="Sylfaen" w:hAnsi="Sylfaen" w:cs="Sylfaen"/>
          <w:sz w:val="28"/>
          <w:szCs w:val="28"/>
        </w:rPr>
        <w:t>ւորական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եւ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աշխարհական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պատասխանատուներու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ու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բարեկամներու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հետ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անսպառ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մտորումներու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նիւթ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էին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համահայկական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եւ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պոլսահայկական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հարցերը</w:t>
      </w:r>
      <w:r w:rsidRPr="0003344B">
        <w:rPr>
          <w:rFonts w:ascii="Sylfaen" w:hAnsi="Sylfaen"/>
          <w:sz w:val="28"/>
          <w:szCs w:val="28"/>
        </w:rPr>
        <w:t xml:space="preserve">, </w:t>
      </w:r>
      <w:r w:rsidRPr="0003344B">
        <w:rPr>
          <w:rFonts w:ascii="Sylfaen" w:hAnsi="Sylfaen" w:cs="Sylfaen"/>
          <w:sz w:val="28"/>
          <w:szCs w:val="28"/>
        </w:rPr>
        <w:t>որոնց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ենթակայական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եւ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առարկայական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եզրայանգումները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ծրար</w:t>
      </w:r>
      <w:r w:rsidR="00B563C1">
        <w:rPr>
          <w:rFonts w:ascii="Sylfaen" w:hAnsi="Sylfaen" w:cs="Sylfaen"/>
          <w:sz w:val="28"/>
          <w:szCs w:val="28"/>
        </w:rPr>
        <w:t>-</w:t>
      </w:r>
      <w:r w:rsidRPr="0003344B">
        <w:rPr>
          <w:rFonts w:ascii="Sylfaen" w:hAnsi="Sylfaen" w:cs="Sylfaen"/>
          <w:sz w:val="28"/>
          <w:szCs w:val="28"/>
        </w:rPr>
        <w:t>ւած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կը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մնան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միայն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մեր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ներաշխարհներուն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մէջ։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Աւելի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լաւ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օրերու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յոյսն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է</w:t>
      </w:r>
      <w:r w:rsidRPr="0003344B">
        <w:rPr>
          <w:rFonts w:ascii="Sylfaen" w:hAnsi="Sylfaen"/>
          <w:sz w:val="28"/>
          <w:szCs w:val="28"/>
        </w:rPr>
        <w:t xml:space="preserve">, </w:t>
      </w:r>
      <w:r w:rsidRPr="0003344B">
        <w:rPr>
          <w:rFonts w:ascii="Sylfaen" w:hAnsi="Sylfaen" w:cs="Sylfaen"/>
          <w:sz w:val="28"/>
          <w:szCs w:val="28"/>
        </w:rPr>
        <w:t>որ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քիչ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մը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ամեն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տեղ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հայապահպանման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ընթացքը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կը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զսպանակէ։</w:t>
      </w:r>
    </w:p>
    <w:p w14:paraId="1F69C618" w14:textId="54A72E40" w:rsidR="001F12EC" w:rsidRPr="0003344B" w:rsidRDefault="001F12EC" w:rsidP="001F12EC">
      <w:pPr>
        <w:pStyle w:val="Title"/>
        <w:ind w:firstLine="720"/>
        <w:jc w:val="both"/>
        <w:rPr>
          <w:rFonts w:ascii="Sylfaen" w:hAnsi="Sylfaen"/>
          <w:sz w:val="28"/>
          <w:szCs w:val="28"/>
        </w:rPr>
      </w:pPr>
      <w:r w:rsidRPr="0003344B">
        <w:rPr>
          <w:rFonts w:ascii="Sylfaen" w:hAnsi="Sylfaen" w:cs="Sylfaen"/>
          <w:sz w:val="28"/>
          <w:szCs w:val="28"/>
        </w:rPr>
        <w:t>Առաջին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տպաւորութիւնս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Եսայեան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Վարժարանէն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խումբ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մը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ուսանող</w:t>
      </w:r>
      <w:r w:rsidRPr="0003344B">
        <w:rPr>
          <w:rFonts w:ascii="Sylfaen" w:hAnsi="Sylfaen"/>
          <w:sz w:val="28"/>
          <w:szCs w:val="28"/>
        </w:rPr>
        <w:t>-</w:t>
      </w:r>
      <w:r w:rsidRPr="0003344B">
        <w:rPr>
          <w:rFonts w:ascii="Sylfaen" w:hAnsi="Sylfaen" w:cs="Sylfaen"/>
          <w:sz w:val="28"/>
          <w:szCs w:val="28"/>
        </w:rPr>
        <w:t>ուսանողուհիներու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հետ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Աւագ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Ուրբաթ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օր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Պոլսոյ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համեմատաբար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հեռաւոր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lastRenderedPageBreak/>
        <w:t>շրջաններուն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մէջ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այսօր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ամեն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կիրակի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հոծ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հայ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հաւատացեալներէ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զրկուած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եկեղեցիներու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այցելութիւնն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էր։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Այս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երեսուն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պատանիները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այնպիսի՜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հա</w:t>
      </w:r>
      <w:r w:rsidR="00B563C1">
        <w:rPr>
          <w:rFonts w:ascii="Sylfaen" w:hAnsi="Sylfaen" w:cs="Sylfaen"/>
          <w:sz w:val="28"/>
          <w:szCs w:val="28"/>
        </w:rPr>
        <w:t>-</w:t>
      </w:r>
      <w:r w:rsidRPr="0003344B">
        <w:rPr>
          <w:rFonts w:ascii="Sylfaen" w:hAnsi="Sylfaen" w:cs="Sylfaen"/>
          <w:sz w:val="28"/>
          <w:szCs w:val="28"/>
        </w:rPr>
        <w:t>ւատքով</w:t>
      </w:r>
      <w:r w:rsidRPr="0003344B">
        <w:rPr>
          <w:rFonts w:ascii="Sylfaen" w:hAnsi="Sylfaen"/>
          <w:sz w:val="28"/>
          <w:szCs w:val="28"/>
        </w:rPr>
        <w:t xml:space="preserve">, </w:t>
      </w:r>
      <w:r w:rsidRPr="0003344B">
        <w:rPr>
          <w:rFonts w:ascii="Sylfaen" w:hAnsi="Sylfaen" w:cs="Sylfaen"/>
          <w:sz w:val="28"/>
          <w:szCs w:val="28"/>
        </w:rPr>
        <w:t>հասկացողութեամբ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եւ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կանոնաւորութեամբ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կատարեցին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իրենց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ուխ</w:t>
      </w:r>
      <w:r w:rsidR="00CE0407">
        <w:rPr>
          <w:rFonts w:ascii="Sylfaen" w:hAnsi="Sylfaen" w:cs="Sylfaen"/>
          <w:sz w:val="28"/>
          <w:szCs w:val="28"/>
        </w:rPr>
        <w:t>-</w:t>
      </w:r>
      <w:r w:rsidRPr="0003344B">
        <w:rPr>
          <w:rFonts w:ascii="Sylfaen" w:hAnsi="Sylfaen" w:cs="Sylfaen"/>
          <w:sz w:val="28"/>
          <w:szCs w:val="28"/>
        </w:rPr>
        <w:t>տագնացութիւնը</w:t>
      </w:r>
      <w:r w:rsidRPr="0003344B">
        <w:rPr>
          <w:rFonts w:ascii="Sylfaen" w:hAnsi="Sylfaen"/>
          <w:sz w:val="28"/>
          <w:szCs w:val="28"/>
        </w:rPr>
        <w:t xml:space="preserve">, </w:t>
      </w:r>
      <w:r w:rsidRPr="0003344B">
        <w:rPr>
          <w:rFonts w:ascii="Sylfaen" w:hAnsi="Sylfaen" w:cs="Sylfaen"/>
          <w:sz w:val="28"/>
          <w:szCs w:val="28"/>
        </w:rPr>
        <w:t>որ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իւրաքանչիւր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եկեղեցւոյ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մէջ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վառուած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մոմին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հետ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հայ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քրիստոնէական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ապրումի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անմար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կանթեղ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մը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բոցկլտաց։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Այս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բուռ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մը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տղոցմով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եկեղեցիները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վերապրեցան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իրենց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դարաւոր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անցեալը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եւ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մոռցան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ներկայի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պարտադրեալ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մինակութիւնը։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Քարերը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լեզու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ելան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եւ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պատմեցին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իրենց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անցեալի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փառքը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եւ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հինին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ու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նորին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անքակտելի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ագուցումը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սրբեց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մոռա</w:t>
      </w:r>
      <w:r w:rsidR="00CE0407">
        <w:rPr>
          <w:rFonts w:ascii="Sylfaen" w:hAnsi="Sylfaen" w:cs="Sylfaen"/>
          <w:sz w:val="28"/>
          <w:szCs w:val="28"/>
        </w:rPr>
        <w:t>-</w:t>
      </w:r>
      <w:r w:rsidRPr="0003344B">
        <w:rPr>
          <w:rFonts w:ascii="Sylfaen" w:hAnsi="Sylfaen" w:cs="Sylfaen"/>
          <w:sz w:val="28"/>
          <w:szCs w:val="28"/>
        </w:rPr>
        <w:t>ցութեան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փոշին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եւ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լոյս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ցանեց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ապագայի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անորոշ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ճանապարհին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վրայ։</w:t>
      </w:r>
    </w:p>
    <w:p w14:paraId="37E142D0" w14:textId="7CBDB475" w:rsidR="001F12EC" w:rsidRPr="0003344B" w:rsidRDefault="001F12EC" w:rsidP="001F12EC">
      <w:pPr>
        <w:pStyle w:val="Title"/>
        <w:ind w:firstLine="720"/>
        <w:jc w:val="both"/>
        <w:rPr>
          <w:rFonts w:ascii="Sylfaen" w:hAnsi="Sylfaen"/>
          <w:sz w:val="28"/>
          <w:szCs w:val="28"/>
        </w:rPr>
      </w:pPr>
      <w:r w:rsidRPr="0003344B">
        <w:rPr>
          <w:rFonts w:ascii="Sylfaen" w:hAnsi="Sylfaen" w:cs="Sylfaen"/>
          <w:sz w:val="28"/>
          <w:szCs w:val="28"/>
        </w:rPr>
        <w:t>Երկրորդ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տպաւորութիւնս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Ֆերիգիւղի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ճրագալոյցի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երեկոյեան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ժամեր</w:t>
      </w:r>
      <w:r w:rsidR="00CE0407">
        <w:rPr>
          <w:rFonts w:ascii="Sylfaen" w:hAnsi="Sylfaen" w:cs="Sylfaen"/>
          <w:sz w:val="28"/>
          <w:szCs w:val="28"/>
        </w:rPr>
        <w:t>-</w:t>
      </w:r>
      <w:r w:rsidRPr="0003344B">
        <w:rPr>
          <w:rFonts w:ascii="Sylfaen" w:hAnsi="Sylfaen" w:cs="Sylfaen"/>
          <w:sz w:val="28"/>
          <w:szCs w:val="28"/>
        </w:rPr>
        <w:t>գութիւնն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էր</w:t>
      </w:r>
      <w:r w:rsidRPr="0003344B">
        <w:rPr>
          <w:rFonts w:ascii="Sylfaen" w:hAnsi="Sylfaen"/>
          <w:sz w:val="28"/>
          <w:szCs w:val="28"/>
        </w:rPr>
        <w:t xml:space="preserve">, </w:t>
      </w:r>
      <w:r w:rsidRPr="0003344B">
        <w:rPr>
          <w:rFonts w:ascii="Sylfaen" w:hAnsi="Sylfaen" w:cs="Sylfaen"/>
          <w:sz w:val="28"/>
          <w:szCs w:val="28"/>
        </w:rPr>
        <w:t>երբ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եօթէն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տասնհինգ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տարիքի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աւելի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քան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յիսուն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դպիր</w:t>
      </w:r>
      <w:r w:rsidRPr="0003344B">
        <w:rPr>
          <w:rFonts w:ascii="Sylfaen" w:hAnsi="Sylfaen"/>
          <w:sz w:val="28"/>
          <w:szCs w:val="28"/>
        </w:rPr>
        <w:t>-</w:t>
      </w:r>
      <w:r w:rsidRPr="0003344B">
        <w:rPr>
          <w:rFonts w:ascii="Sylfaen" w:hAnsi="Sylfaen" w:cs="Sylfaen"/>
          <w:sz w:val="28"/>
          <w:szCs w:val="28"/>
        </w:rPr>
        <w:t>դպրուհիներ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իրենց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անմեղ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շրթներով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ընթերցուածները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կարդացին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եւ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նախաձայնեցին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սուրբ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յարութեան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մեծ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խորհուրդը։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Այնքան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շատ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էին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անոնք</w:t>
      </w:r>
      <w:r w:rsidRPr="0003344B">
        <w:rPr>
          <w:rFonts w:ascii="Sylfaen" w:hAnsi="Sylfaen"/>
          <w:sz w:val="28"/>
          <w:szCs w:val="28"/>
        </w:rPr>
        <w:t xml:space="preserve">, </w:t>
      </w:r>
      <w:r w:rsidRPr="0003344B">
        <w:rPr>
          <w:rFonts w:ascii="Sylfaen" w:hAnsi="Sylfaen" w:cs="Sylfaen"/>
          <w:sz w:val="28"/>
          <w:szCs w:val="28"/>
        </w:rPr>
        <w:t>որ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թէ՛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ծննդեան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եւ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թէ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՛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զատկուան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ընթերցուածները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մաս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առ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մաս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բաշխուած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հազիւ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բաւած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էին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բոլորին</w:t>
      </w:r>
      <w:r w:rsidRPr="0003344B">
        <w:rPr>
          <w:rFonts w:ascii="Sylfaen" w:hAnsi="Sylfaen" w:cs="Arial"/>
          <w:sz w:val="28"/>
          <w:szCs w:val="28"/>
        </w:rPr>
        <w:t>…</w:t>
      </w:r>
      <w:r w:rsidRPr="0003344B">
        <w:rPr>
          <w:rFonts w:ascii="Sylfaen" w:hAnsi="Sylfaen" w:cs="Sylfaen"/>
          <w:sz w:val="28"/>
          <w:szCs w:val="28"/>
        </w:rPr>
        <w:t>։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Առաջին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անգամ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այսպիսի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հոգելից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պահ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մը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կ</w:t>
      </w:r>
      <w:r>
        <w:rPr>
          <w:rFonts w:ascii="Sylfaen" w:hAnsi="Sylfaen"/>
          <w:sz w:val="28"/>
          <w:szCs w:val="28"/>
        </w:rPr>
        <w:t>՚</w:t>
      </w:r>
      <w:r w:rsidRPr="0003344B">
        <w:rPr>
          <w:rFonts w:ascii="Sylfaen" w:hAnsi="Sylfaen" w:cs="Sylfaen"/>
          <w:sz w:val="28"/>
          <w:szCs w:val="28"/>
        </w:rPr>
        <w:t>ապրէի։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Ճրագալոյցի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ընթերցուածներուն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եկեղեցիները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գրեթէ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պարապ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կ</w:t>
      </w:r>
      <w:r>
        <w:rPr>
          <w:rFonts w:ascii="Sylfaen" w:hAnsi="Sylfaen"/>
          <w:sz w:val="28"/>
          <w:szCs w:val="28"/>
        </w:rPr>
        <w:t>՚</w:t>
      </w:r>
      <w:r w:rsidRPr="0003344B">
        <w:rPr>
          <w:rFonts w:ascii="Sylfaen" w:hAnsi="Sylfaen" w:cs="Sylfaen"/>
          <w:sz w:val="28"/>
          <w:szCs w:val="28"/>
        </w:rPr>
        <w:t>ըլլան</w:t>
      </w:r>
      <w:r w:rsidRPr="0003344B">
        <w:rPr>
          <w:rFonts w:ascii="Sylfaen" w:hAnsi="Sylfaen"/>
          <w:sz w:val="28"/>
          <w:szCs w:val="28"/>
        </w:rPr>
        <w:t xml:space="preserve">. </w:t>
      </w:r>
      <w:r w:rsidRPr="0003344B">
        <w:rPr>
          <w:rFonts w:ascii="Sylfaen" w:hAnsi="Sylfaen" w:cs="Sylfaen"/>
          <w:sz w:val="28"/>
          <w:szCs w:val="28"/>
        </w:rPr>
        <w:t>թերեւս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զանոնք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կարդացող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փոքրաթիւ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պատանիներուն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ծնողներն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ու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մեծ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ծնողները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հազիւ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կը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բարեհաճին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եկեղեցի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գալ։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Իսկ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հոս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մէկ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ժամէն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աւելի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տեւեց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այս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օրհնեալ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պահը՝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մեծաթիւ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հաւատացեալներու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ներկայութեան։</w:t>
      </w:r>
    </w:p>
    <w:p w14:paraId="57CCF2F6" w14:textId="2E04791F" w:rsidR="001F12EC" w:rsidRPr="0003344B" w:rsidRDefault="001F12EC" w:rsidP="001F12EC">
      <w:pPr>
        <w:pStyle w:val="Title"/>
        <w:ind w:firstLine="720"/>
        <w:jc w:val="both"/>
        <w:rPr>
          <w:rFonts w:ascii="Sylfaen" w:hAnsi="Sylfaen"/>
          <w:sz w:val="28"/>
          <w:szCs w:val="28"/>
        </w:rPr>
      </w:pPr>
      <w:r w:rsidRPr="0003344B">
        <w:rPr>
          <w:rFonts w:ascii="Sylfaen" w:hAnsi="Sylfaen" w:cs="Sylfaen"/>
          <w:sz w:val="28"/>
          <w:szCs w:val="28"/>
        </w:rPr>
        <w:t>Երբ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սուրբ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պատարագի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ընթացքին</w:t>
      </w:r>
      <w:r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/>
          <w:i/>
          <w:iCs/>
          <w:sz w:val="28"/>
          <w:szCs w:val="28"/>
        </w:rPr>
        <w:t>«</w:t>
      </w:r>
      <w:r w:rsidRPr="0003344B">
        <w:rPr>
          <w:rFonts w:ascii="Sylfaen" w:hAnsi="Sylfaen" w:cs="Sylfaen"/>
          <w:i/>
          <w:iCs/>
          <w:sz w:val="28"/>
          <w:szCs w:val="28"/>
        </w:rPr>
        <w:t>Մի՛</w:t>
      </w:r>
      <w:r w:rsidRPr="0003344B">
        <w:rPr>
          <w:rFonts w:ascii="Sylfaen" w:hAnsi="Sylfaen"/>
          <w:i/>
          <w:iCs/>
          <w:sz w:val="28"/>
          <w:szCs w:val="28"/>
        </w:rPr>
        <w:t xml:space="preserve"> </w:t>
      </w:r>
      <w:r w:rsidRPr="0003344B">
        <w:rPr>
          <w:rFonts w:ascii="Sylfaen" w:hAnsi="Sylfaen" w:cs="Sylfaen"/>
          <w:i/>
          <w:iCs/>
          <w:sz w:val="28"/>
          <w:szCs w:val="28"/>
        </w:rPr>
        <w:t>վախնաք</w:t>
      </w:r>
      <w:r w:rsidRPr="0003344B">
        <w:rPr>
          <w:rFonts w:ascii="Sylfaen" w:hAnsi="Sylfaen"/>
          <w:i/>
          <w:iCs/>
          <w:sz w:val="28"/>
          <w:szCs w:val="28"/>
        </w:rPr>
        <w:t>»</w:t>
      </w:r>
      <w:r w:rsidRPr="0003344B">
        <w:rPr>
          <w:rFonts w:ascii="Sylfaen" w:hAnsi="Sylfaen"/>
          <w:sz w:val="28"/>
          <w:szCs w:val="28"/>
        </w:rPr>
        <w:t> (</w:t>
      </w:r>
      <w:r w:rsidRPr="0003344B">
        <w:rPr>
          <w:rFonts w:ascii="Sylfaen" w:hAnsi="Sylfaen" w:cs="Sylfaen"/>
          <w:sz w:val="28"/>
          <w:szCs w:val="28"/>
        </w:rPr>
        <w:t>Մատթէոսի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Աւետա</w:t>
      </w:r>
      <w:r w:rsidR="00CE0407">
        <w:rPr>
          <w:rFonts w:ascii="Sylfaen" w:hAnsi="Sylfaen" w:cs="Sylfaen"/>
          <w:sz w:val="28"/>
          <w:szCs w:val="28"/>
        </w:rPr>
        <w:t>-</w:t>
      </w:r>
      <w:r w:rsidRPr="0003344B">
        <w:rPr>
          <w:rFonts w:ascii="Sylfaen" w:hAnsi="Sylfaen" w:cs="Sylfaen"/>
          <w:sz w:val="28"/>
          <w:szCs w:val="28"/>
        </w:rPr>
        <w:t>րան</w:t>
      </w:r>
      <w:r w:rsidRPr="0003344B">
        <w:rPr>
          <w:rFonts w:ascii="Sylfaen" w:hAnsi="Sylfaen"/>
          <w:sz w:val="28"/>
          <w:szCs w:val="28"/>
        </w:rPr>
        <w:t xml:space="preserve"> 28.5) </w:t>
      </w:r>
      <w:r w:rsidRPr="0003344B">
        <w:rPr>
          <w:rFonts w:ascii="Sylfaen" w:hAnsi="Sylfaen" w:cs="Sylfaen"/>
          <w:sz w:val="28"/>
          <w:szCs w:val="28"/>
        </w:rPr>
        <w:t>բնաբանով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քարոզեցի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Քրիստոսի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յարութեան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մասին</w:t>
      </w:r>
      <w:r w:rsidRPr="0003344B">
        <w:rPr>
          <w:rFonts w:ascii="Sylfaen" w:hAnsi="Sylfaen"/>
          <w:sz w:val="28"/>
          <w:szCs w:val="28"/>
        </w:rPr>
        <w:t xml:space="preserve">, </w:t>
      </w:r>
      <w:r w:rsidRPr="0003344B">
        <w:rPr>
          <w:rFonts w:ascii="Sylfaen" w:hAnsi="Sylfaen" w:cs="Sylfaen"/>
          <w:sz w:val="28"/>
          <w:szCs w:val="28"/>
        </w:rPr>
        <w:t>ուխտաւոր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ուսանողներու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եւ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ընթերցող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դպիրներու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շարանը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տողանցեց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աչքիս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առջեւէն</w:t>
      </w:r>
      <w:r w:rsidRPr="0003344B">
        <w:rPr>
          <w:rFonts w:ascii="Sylfaen" w:hAnsi="Sylfaen"/>
          <w:sz w:val="28"/>
          <w:szCs w:val="28"/>
        </w:rPr>
        <w:t xml:space="preserve">, </w:t>
      </w:r>
      <w:r w:rsidRPr="0003344B">
        <w:rPr>
          <w:rFonts w:ascii="Sylfaen" w:hAnsi="Sylfaen" w:cs="Sylfaen"/>
          <w:sz w:val="28"/>
          <w:szCs w:val="28"/>
        </w:rPr>
        <w:t>ու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հիմա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նոյն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պատկերին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դիմաց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կը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մտածեմ</w:t>
      </w:r>
      <w:r w:rsidRPr="0003344B">
        <w:rPr>
          <w:rFonts w:ascii="Sylfaen" w:hAnsi="Sylfaen"/>
          <w:sz w:val="28"/>
          <w:szCs w:val="28"/>
        </w:rPr>
        <w:t xml:space="preserve">, </w:t>
      </w:r>
      <w:r w:rsidRPr="0003344B">
        <w:rPr>
          <w:rFonts w:ascii="Sylfaen" w:hAnsi="Sylfaen" w:cs="Sylfaen"/>
          <w:sz w:val="28"/>
          <w:szCs w:val="28"/>
        </w:rPr>
        <w:t>թէ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որքա՜ն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ճղճիմ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էին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մեր՝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մեծերուս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պատրիարքական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ընտրութեան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եւ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այլ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անհամար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հարցերու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շուրջ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ծաւալած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ու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տակաւին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ծաւալող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գրաւոր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թէ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բերանացի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վերլուծումը</w:t>
      </w:r>
      <w:r w:rsidRPr="0003344B">
        <w:rPr>
          <w:rFonts w:ascii="Sylfaen" w:hAnsi="Sylfaen"/>
          <w:sz w:val="28"/>
          <w:szCs w:val="28"/>
        </w:rPr>
        <w:t xml:space="preserve">, </w:t>
      </w:r>
      <w:r w:rsidRPr="0003344B">
        <w:rPr>
          <w:rFonts w:ascii="Sylfaen" w:hAnsi="Sylfaen" w:cs="Sylfaen"/>
          <w:sz w:val="28"/>
          <w:szCs w:val="28"/>
        </w:rPr>
        <w:t>քննադատութիւնը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եւ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նոյնիսկ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անյարմար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արտայայտութիւնները։</w:t>
      </w:r>
    </w:p>
    <w:p w14:paraId="6C91B98E" w14:textId="216796C9" w:rsidR="001F12EC" w:rsidRPr="0003344B" w:rsidRDefault="001F12EC" w:rsidP="001F12EC">
      <w:pPr>
        <w:pStyle w:val="Title"/>
        <w:ind w:firstLine="720"/>
        <w:jc w:val="both"/>
        <w:rPr>
          <w:rFonts w:ascii="Sylfaen" w:hAnsi="Sylfaen"/>
          <w:sz w:val="28"/>
          <w:szCs w:val="28"/>
        </w:rPr>
      </w:pPr>
      <w:r w:rsidRPr="0003344B">
        <w:rPr>
          <w:rFonts w:ascii="Sylfaen" w:hAnsi="Sylfaen" w:cs="Sylfaen"/>
          <w:sz w:val="28"/>
          <w:szCs w:val="28"/>
        </w:rPr>
        <w:t>Այս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հայ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տղաքը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կու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գան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ինծի</w:t>
      </w:r>
      <w:r w:rsidRPr="0003344B">
        <w:rPr>
          <w:rFonts w:ascii="Sylfaen" w:hAnsi="Sylfaen"/>
          <w:sz w:val="28"/>
          <w:szCs w:val="28"/>
        </w:rPr>
        <w:t>,– </w:t>
      </w:r>
      <w:r w:rsidRPr="0003344B">
        <w:rPr>
          <w:rFonts w:ascii="Sylfaen" w:hAnsi="Sylfaen" w:cs="Sylfaen"/>
          <w:sz w:val="28"/>
          <w:szCs w:val="28"/>
        </w:rPr>
        <w:t>եւ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մեզի՝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մեծերուս</w:t>
      </w:r>
      <w:r w:rsidRPr="0003344B">
        <w:rPr>
          <w:rFonts w:ascii="Sylfaen" w:hAnsi="Sylfaen"/>
          <w:sz w:val="28"/>
          <w:szCs w:val="28"/>
        </w:rPr>
        <w:t>,– </w:t>
      </w:r>
      <w:r w:rsidRPr="0003344B">
        <w:rPr>
          <w:rFonts w:ascii="Sylfaen" w:hAnsi="Sylfaen" w:cs="Sylfaen"/>
          <w:sz w:val="28"/>
          <w:szCs w:val="28"/>
        </w:rPr>
        <w:t>ըսելու</w:t>
      </w:r>
      <w:r w:rsidRPr="0003344B">
        <w:rPr>
          <w:rFonts w:ascii="Sylfaen" w:hAnsi="Sylfaen"/>
          <w:sz w:val="28"/>
          <w:szCs w:val="28"/>
        </w:rPr>
        <w:t>. «</w:t>
      </w:r>
      <w:r w:rsidRPr="0003344B">
        <w:rPr>
          <w:rFonts w:ascii="Sylfaen" w:hAnsi="Sylfaen" w:cs="Sylfaen"/>
          <w:sz w:val="28"/>
          <w:szCs w:val="28"/>
        </w:rPr>
        <w:t>Ի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սէր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մեզի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եւ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վաղուան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մեր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նման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հայորդիներուն</w:t>
      </w:r>
      <w:r w:rsidRPr="0003344B">
        <w:rPr>
          <w:rFonts w:ascii="Sylfaen" w:hAnsi="Sylfaen"/>
          <w:sz w:val="28"/>
          <w:szCs w:val="28"/>
        </w:rPr>
        <w:t xml:space="preserve">, </w:t>
      </w:r>
      <w:r w:rsidRPr="0003344B">
        <w:rPr>
          <w:rFonts w:ascii="Sylfaen" w:hAnsi="Sylfaen" w:cs="Sylfaen"/>
          <w:sz w:val="28"/>
          <w:szCs w:val="28"/>
        </w:rPr>
        <w:t>ձեր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զաւակներուն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եւ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թոռներուն</w:t>
      </w:r>
      <w:r w:rsidRPr="0003344B">
        <w:rPr>
          <w:rFonts w:ascii="Sylfaen" w:hAnsi="Sylfaen"/>
          <w:sz w:val="28"/>
          <w:szCs w:val="28"/>
        </w:rPr>
        <w:t xml:space="preserve">, </w:t>
      </w:r>
      <w:r w:rsidRPr="0003344B">
        <w:rPr>
          <w:rFonts w:ascii="Sylfaen" w:hAnsi="Sylfaen" w:cs="Sylfaen"/>
          <w:sz w:val="28"/>
          <w:szCs w:val="28"/>
        </w:rPr>
        <w:t>պատռեցէ՛ք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ձեր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ամենօրեայ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գձուձ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հաշիւներուն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պարտամուրհակը։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Վե՛ր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ելէք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ձեր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առօրեայ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մաշեցնող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ապարդիւն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ըսի</w:t>
      </w:r>
      <w:r w:rsidRPr="0003344B">
        <w:rPr>
          <w:rFonts w:ascii="Sylfaen" w:hAnsi="Sylfaen"/>
          <w:sz w:val="28"/>
          <w:szCs w:val="28"/>
        </w:rPr>
        <w:t>-</w:t>
      </w:r>
      <w:r w:rsidRPr="0003344B">
        <w:rPr>
          <w:rFonts w:ascii="Sylfaen" w:hAnsi="Sylfaen" w:cs="Sylfaen"/>
          <w:sz w:val="28"/>
          <w:szCs w:val="28"/>
        </w:rPr>
        <w:t>ըսաւներէն։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Մի՛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վախնաք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ժամա</w:t>
      </w:r>
      <w:r w:rsidR="00CE0407">
        <w:rPr>
          <w:rFonts w:ascii="Sylfaen" w:hAnsi="Sylfaen" w:cs="Sylfaen"/>
          <w:sz w:val="28"/>
          <w:szCs w:val="28"/>
        </w:rPr>
        <w:t>-</w:t>
      </w:r>
      <w:r w:rsidRPr="0003344B">
        <w:rPr>
          <w:rFonts w:ascii="Sylfaen" w:hAnsi="Sylfaen" w:cs="Sylfaen"/>
          <w:sz w:val="28"/>
          <w:szCs w:val="28"/>
        </w:rPr>
        <w:t>նակաւոր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դժուարութիւններէն</w:t>
      </w:r>
      <w:r w:rsidRPr="0003344B">
        <w:rPr>
          <w:rFonts w:ascii="Sylfaen" w:hAnsi="Sylfaen"/>
          <w:sz w:val="28"/>
          <w:szCs w:val="28"/>
        </w:rPr>
        <w:t xml:space="preserve">, </w:t>
      </w:r>
      <w:r w:rsidRPr="0003344B">
        <w:rPr>
          <w:rFonts w:ascii="Sylfaen" w:hAnsi="Sylfaen" w:cs="Sylfaen"/>
          <w:sz w:val="28"/>
          <w:szCs w:val="28"/>
        </w:rPr>
        <w:t>այնքան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ատեն</w:t>
      </w:r>
      <w:r w:rsidRPr="0003344B">
        <w:rPr>
          <w:rFonts w:ascii="Sylfaen" w:hAnsi="Sylfaen"/>
          <w:sz w:val="28"/>
          <w:szCs w:val="28"/>
        </w:rPr>
        <w:t xml:space="preserve">, </w:t>
      </w:r>
      <w:r w:rsidRPr="0003344B">
        <w:rPr>
          <w:rFonts w:ascii="Sylfaen" w:hAnsi="Sylfaen" w:cs="Sylfaen"/>
          <w:sz w:val="28"/>
          <w:szCs w:val="28"/>
        </w:rPr>
        <w:t>որ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մեր՝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նոր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սերունդին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աչքերուն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մէջ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կը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շողայ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յարութեան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անշէջ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կրակը</w:t>
      </w:r>
      <w:r w:rsidRPr="0003344B">
        <w:rPr>
          <w:rFonts w:ascii="Sylfaen" w:hAnsi="Sylfaen"/>
          <w:sz w:val="28"/>
          <w:szCs w:val="28"/>
        </w:rPr>
        <w:t xml:space="preserve">, </w:t>
      </w:r>
      <w:r w:rsidRPr="0003344B">
        <w:rPr>
          <w:rFonts w:ascii="Sylfaen" w:hAnsi="Sylfaen" w:cs="Sylfaen"/>
          <w:sz w:val="28"/>
          <w:szCs w:val="28"/>
        </w:rPr>
        <w:t>շրթներուն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վրայ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կը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հնչէ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հայ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աղօթքն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ու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շարականը</w:t>
      </w:r>
      <w:r w:rsidRPr="0003344B">
        <w:rPr>
          <w:rFonts w:ascii="Sylfaen" w:hAnsi="Sylfaen"/>
          <w:sz w:val="28"/>
          <w:szCs w:val="28"/>
        </w:rPr>
        <w:t xml:space="preserve">, </w:t>
      </w:r>
      <w:r w:rsidRPr="0003344B">
        <w:rPr>
          <w:rFonts w:ascii="Sylfaen" w:hAnsi="Sylfaen" w:cs="Sylfaen"/>
          <w:sz w:val="28"/>
          <w:szCs w:val="28"/>
        </w:rPr>
        <w:t>հայ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դպրոցի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գրասեղանին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վրայ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բաց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կը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մնայ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հայ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գիրքը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եւ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մեր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քայլերը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կ</w:t>
      </w:r>
      <w:r>
        <w:rPr>
          <w:rFonts w:ascii="Sylfaen" w:hAnsi="Sylfaen"/>
          <w:sz w:val="28"/>
          <w:szCs w:val="28"/>
        </w:rPr>
        <w:t>՚</w:t>
      </w:r>
      <w:r w:rsidRPr="0003344B">
        <w:rPr>
          <w:rFonts w:ascii="Sylfaen" w:hAnsi="Sylfaen" w:cs="Sylfaen"/>
          <w:sz w:val="28"/>
          <w:szCs w:val="28"/>
        </w:rPr>
        <w:t>ընթանան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հայ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ընտանիքին</w:t>
      </w:r>
      <w:r w:rsidRPr="0003344B">
        <w:rPr>
          <w:rFonts w:ascii="Sylfaen" w:hAnsi="Sylfaen"/>
          <w:sz w:val="28"/>
          <w:szCs w:val="28"/>
        </w:rPr>
        <w:t xml:space="preserve">, </w:t>
      </w:r>
      <w:r w:rsidRPr="0003344B">
        <w:rPr>
          <w:rFonts w:ascii="Sylfaen" w:hAnsi="Sylfaen" w:cs="Sylfaen"/>
          <w:sz w:val="28"/>
          <w:szCs w:val="28"/>
        </w:rPr>
        <w:t>հայ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դպրոցին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եւ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հայ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եկեղեցւոյ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շաւիղ</w:t>
      </w:r>
      <w:r w:rsidR="00A154CE">
        <w:rPr>
          <w:rFonts w:ascii="Sylfaen" w:hAnsi="Sylfaen" w:cs="Sylfaen"/>
          <w:sz w:val="28"/>
          <w:szCs w:val="28"/>
        </w:rPr>
        <w:t>-</w:t>
      </w:r>
      <w:r w:rsidRPr="0003344B">
        <w:rPr>
          <w:rFonts w:ascii="Sylfaen" w:hAnsi="Sylfaen" w:cs="Sylfaen"/>
          <w:sz w:val="28"/>
          <w:szCs w:val="28"/>
        </w:rPr>
        <w:t>ներով</w:t>
      </w:r>
      <w:r w:rsidRPr="0003344B">
        <w:rPr>
          <w:rFonts w:ascii="Sylfaen" w:hAnsi="Sylfaen"/>
          <w:sz w:val="28"/>
          <w:szCs w:val="28"/>
        </w:rPr>
        <w:t>»</w:t>
      </w:r>
      <w:r w:rsidRPr="0003344B">
        <w:rPr>
          <w:rFonts w:ascii="Sylfaen" w:hAnsi="Sylfaen" w:cs="Sylfaen"/>
          <w:sz w:val="28"/>
          <w:szCs w:val="28"/>
        </w:rPr>
        <w:t>։</w:t>
      </w:r>
      <w:r w:rsidRPr="0003344B">
        <w:rPr>
          <w:rFonts w:ascii="Sylfaen" w:hAnsi="Sylfaen"/>
          <w:sz w:val="28"/>
          <w:szCs w:val="28"/>
        </w:rPr>
        <w:t> </w:t>
      </w:r>
    </w:p>
    <w:p w14:paraId="2D8875E5" w14:textId="77777777" w:rsidR="001F12EC" w:rsidRPr="0003344B" w:rsidRDefault="001F12EC" w:rsidP="001F12EC">
      <w:pPr>
        <w:pStyle w:val="Title"/>
        <w:ind w:firstLine="720"/>
        <w:jc w:val="both"/>
        <w:rPr>
          <w:rFonts w:ascii="Sylfaen" w:hAnsi="Sylfaen"/>
          <w:sz w:val="28"/>
          <w:szCs w:val="28"/>
        </w:rPr>
      </w:pPr>
      <w:r w:rsidRPr="0003344B">
        <w:rPr>
          <w:rFonts w:ascii="Sylfaen" w:hAnsi="Sylfaen" w:cs="Sylfaen"/>
          <w:sz w:val="28"/>
          <w:szCs w:val="28"/>
        </w:rPr>
        <w:lastRenderedPageBreak/>
        <w:t>Չեմ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գիտեր</w:t>
      </w:r>
      <w:r w:rsidRPr="0003344B">
        <w:rPr>
          <w:rFonts w:ascii="Sylfaen" w:hAnsi="Sylfaen"/>
          <w:sz w:val="28"/>
          <w:szCs w:val="28"/>
        </w:rPr>
        <w:t xml:space="preserve">, </w:t>
      </w:r>
      <w:r w:rsidRPr="0003344B">
        <w:rPr>
          <w:rFonts w:ascii="Sylfaen" w:hAnsi="Sylfaen" w:cs="Sylfaen"/>
          <w:sz w:val="28"/>
          <w:szCs w:val="28"/>
        </w:rPr>
        <w:t>թէ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այս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տղոցմէ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քանի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հոգի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վաղը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հայ</w:t>
      </w:r>
      <w:r w:rsidRPr="0003344B">
        <w:rPr>
          <w:rFonts w:ascii="Sylfaen" w:hAnsi="Sylfaen"/>
          <w:sz w:val="28"/>
          <w:szCs w:val="28"/>
        </w:rPr>
        <w:t xml:space="preserve"> «</w:t>
      </w:r>
      <w:r w:rsidRPr="0003344B">
        <w:rPr>
          <w:rFonts w:ascii="Sylfaen" w:hAnsi="Sylfaen" w:cs="Sylfaen"/>
          <w:sz w:val="28"/>
          <w:szCs w:val="28"/>
        </w:rPr>
        <w:t>փոքր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ածուին</w:t>
      </w:r>
      <w:r w:rsidRPr="0003344B">
        <w:rPr>
          <w:rFonts w:ascii="Sylfaen" w:hAnsi="Sylfaen"/>
          <w:sz w:val="28"/>
          <w:szCs w:val="28"/>
        </w:rPr>
        <w:t xml:space="preserve">» </w:t>
      </w:r>
      <w:r w:rsidRPr="0003344B">
        <w:rPr>
          <w:rFonts w:ascii="Sylfaen" w:hAnsi="Sylfaen" w:cs="Sylfaen"/>
          <w:sz w:val="28"/>
          <w:szCs w:val="28"/>
        </w:rPr>
        <w:t>մէջ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պիտի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մնայ</w:t>
      </w:r>
      <w:r w:rsidRPr="0003344B">
        <w:rPr>
          <w:rFonts w:ascii="Sylfaen" w:hAnsi="Sylfaen"/>
          <w:sz w:val="28"/>
          <w:szCs w:val="28"/>
        </w:rPr>
        <w:t xml:space="preserve">, </w:t>
      </w:r>
      <w:r w:rsidRPr="0003344B">
        <w:rPr>
          <w:rFonts w:ascii="Sylfaen" w:hAnsi="Sylfaen" w:cs="Sylfaen"/>
          <w:sz w:val="28"/>
          <w:szCs w:val="28"/>
        </w:rPr>
        <w:t>սակայն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գոնէ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այսօր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իրենց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պճլտուն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աչքերը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եւ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հայախօս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շրթները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հոգիս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կը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լեցնեն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անցեալի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փառքով</w:t>
      </w:r>
      <w:r w:rsidRPr="0003344B">
        <w:rPr>
          <w:rFonts w:ascii="Sylfaen" w:hAnsi="Sylfaen"/>
          <w:sz w:val="28"/>
          <w:szCs w:val="28"/>
        </w:rPr>
        <w:t xml:space="preserve">, </w:t>
      </w:r>
      <w:r w:rsidRPr="0003344B">
        <w:rPr>
          <w:rFonts w:ascii="Sylfaen" w:hAnsi="Sylfaen" w:cs="Sylfaen"/>
          <w:sz w:val="28"/>
          <w:szCs w:val="28"/>
        </w:rPr>
        <w:t>ներկայի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կեանքով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եւ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ապագայի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յոյսով։</w:t>
      </w:r>
    </w:p>
    <w:p w14:paraId="671FAF07" w14:textId="742BFB73" w:rsidR="001F12EC" w:rsidRPr="0003344B" w:rsidRDefault="001F12EC" w:rsidP="001F12EC">
      <w:pPr>
        <w:pStyle w:val="Title"/>
        <w:ind w:firstLine="720"/>
        <w:jc w:val="both"/>
        <w:rPr>
          <w:rFonts w:ascii="Sylfaen" w:hAnsi="Sylfaen"/>
          <w:sz w:val="28"/>
          <w:szCs w:val="28"/>
        </w:rPr>
      </w:pPr>
      <w:r w:rsidRPr="0003344B">
        <w:rPr>
          <w:rFonts w:ascii="Sylfaen" w:hAnsi="Sylfaen" w:cs="Sylfaen"/>
          <w:sz w:val="28"/>
          <w:szCs w:val="28"/>
        </w:rPr>
        <w:t>Ես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այս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տարի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Քրիստոսի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յարութեան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անմար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կրակը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տեսայ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պոլսահայ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մանուկներուն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բոցավառ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աչքերուն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մէջ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եւ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ըսի</w:t>
      </w:r>
      <w:r w:rsidRPr="0003344B">
        <w:rPr>
          <w:rFonts w:ascii="Sylfaen" w:hAnsi="Sylfaen"/>
          <w:sz w:val="28"/>
          <w:szCs w:val="28"/>
        </w:rPr>
        <w:t>. «</w:t>
      </w:r>
      <w:r w:rsidRPr="0003344B">
        <w:rPr>
          <w:rFonts w:ascii="Sylfaen" w:hAnsi="Sylfaen" w:cs="Sylfaen"/>
          <w:sz w:val="28"/>
          <w:szCs w:val="28"/>
        </w:rPr>
        <w:t>Տէ՜ր</w:t>
      </w:r>
      <w:r w:rsidRPr="0003344B">
        <w:rPr>
          <w:rFonts w:ascii="Sylfaen" w:hAnsi="Sylfaen"/>
          <w:sz w:val="28"/>
          <w:szCs w:val="28"/>
        </w:rPr>
        <w:t xml:space="preserve">, </w:t>
      </w:r>
      <w:r w:rsidRPr="0003344B">
        <w:rPr>
          <w:rFonts w:ascii="Sylfaen" w:hAnsi="Sylfaen" w:cs="Sylfaen"/>
          <w:sz w:val="28"/>
          <w:szCs w:val="28"/>
        </w:rPr>
        <w:t>չեմ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վախնար</w:t>
      </w:r>
      <w:r w:rsidRPr="0003344B">
        <w:rPr>
          <w:rFonts w:ascii="Sylfaen" w:hAnsi="Sylfaen" w:cs="Arial"/>
          <w:sz w:val="28"/>
          <w:szCs w:val="28"/>
        </w:rPr>
        <w:t>…</w:t>
      </w:r>
      <w:r w:rsidRPr="0003344B">
        <w:rPr>
          <w:rFonts w:ascii="Sylfaen" w:hAnsi="Sylfaen"/>
          <w:sz w:val="28"/>
          <w:szCs w:val="28"/>
        </w:rPr>
        <w:t>»</w:t>
      </w:r>
      <w:r w:rsidRPr="0003344B">
        <w:rPr>
          <w:rFonts w:ascii="Sylfaen" w:hAnsi="Sylfaen" w:cs="Sylfaen"/>
          <w:sz w:val="28"/>
          <w:szCs w:val="28"/>
        </w:rPr>
        <w:t>։</w:t>
      </w:r>
    </w:p>
    <w:p w14:paraId="458A7B68" w14:textId="77777777" w:rsidR="001F12EC" w:rsidRPr="0003344B" w:rsidRDefault="001F12EC" w:rsidP="001F12EC">
      <w:pPr>
        <w:pStyle w:val="Title"/>
        <w:jc w:val="both"/>
        <w:rPr>
          <w:rFonts w:ascii="Sylfaen" w:hAnsi="Sylfaen"/>
          <w:sz w:val="28"/>
          <w:szCs w:val="28"/>
        </w:rPr>
      </w:pPr>
      <w:r w:rsidRPr="0003344B">
        <w:rPr>
          <w:rFonts w:ascii="Sylfaen" w:hAnsi="Sylfaen"/>
          <w:sz w:val="28"/>
          <w:szCs w:val="28"/>
        </w:rPr>
        <w:t> </w:t>
      </w:r>
    </w:p>
    <w:p w14:paraId="6CAD12C7" w14:textId="029F7108" w:rsidR="001F12EC" w:rsidRPr="0003344B" w:rsidRDefault="001F12EC" w:rsidP="001F12EC">
      <w:pPr>
        <w:pStyle w:val="Title"/>
        <w:rPr>
          <w:rFonts w:ascii="Sylfaen" w:hAnsi="Sylfaen"/>
          <w:sz w:val="28"/>
          <w:szCs w:val="28"/>
        </w:rPr>
      </w:pPr>
      <w:r w:rsidRPr="0003344B">
        <w:rPr>
          <w:rFonts w:ascii="Sylfaen" w:hAnsi="Sylfaen" w:cs="Sylfaen"/>
          <w:sz w:val="28"/>
          <w:szCs w:val="28"/>
        </w:rPr>
        <w:t>Պիքֆայա</w:t>
      </w:r>
      <w:r w:rsidRPr="0003344B">
        <w:rPr>
          <w:rFonts w:ascii="Sylfaen" w:hAnsi="Sylfaen"/>
          <w:sz w:val="28"/>
          <w:szCs w:val="28"/>
        </w:rPr>
        <w:t xml:space="preserve">, 12 </w:t>
      </w:r>
      <w:r w:rsidRPr="0003344B">
        <w:rPr>
          <w:rFonts w:ascii="Sylfaen" w:hAnsi="Sylfaen" w:cs="Sylfaen"/>
          <w:sz w:val="28"/>
          <w:szCs w:val="28"/>
        </w:rPr>
        <w:t>Ապրիլ</w:t>
      </w:r>
      <w:r w:rsidRPr="0003344B">
        <w:rPr>
          <w:rFonts w:ascii="Sylfaen" w:hAnsi="Sylfaen"/>
          <w:sz w:val="28"/>
          <w:szCs w:val="28"/>
        </w:rPr>
        <w:t xml:space="preserve"> 2012                                          </w:t>
      </w:r>
      <w:r>
        <w:rPr>
          <w:rFonts w:ascii="Sylfaen" w:hAnsi="Sylfaen"/>
          <w:sz w:val="28"/>
          <w:szCs w:val="28"/>
        </w:rPr>
        <w:tab/>
        <w:t xml:space="preserve">          </w:t>
      </w:r>
      <w:r w:rsidRPr="0003344B">
        <w:rPr>
          <w:rFonts w:ascii="Sylfaen" w:hAnsi="Sylfaen" w:cs="Sylfaen"/>
          <w:sz w:val="28"/>
          <w:szCs w:val="28"/>
        </w:rPr>
        <w:t>Նարեկ</w:t>
      </w:r>
      <w:r w:rsidRPr="0003344B">
        <w:rPr>
          <w:rFonts w:ascii="Sylfaen" w:hAnsi="Sylfaen"/>
          <w:sz w:val="28"/>
          <w:szCs w:val="28"/>
        </w:rPr>
        <w:t xml:space="preserve"> </w:t>
      </w:r>
      <w:r w:rsidRPr="0003344B">
        <w:rPr>
          <w:rFonts w:ascii="Sylfaen" w:hAnsi="Sylfaen" w:cs="Sylfaen"/>
          <w:sz w:val="28"/>
          <w:szCs w:val="28"/>
        </w:rPr>
        <w:t>Արք</w:t>
      </w:r>
      <w:r w:rsidRPr="0003344B">
        <w:rPr>
          <w:rFonts w:ascii="Sylfaen" w:hAnsi="Sylfaen"/>
          <w:sz w:val="28"/>
          <w:szCs w:val="28"/>
        </w:rPr>
        <w:t xml:space="preserve">. </w:t>
      </w:r>
      <w:r w:rsidRPr="0003344B">
        <w:rPr>
          <w:rFonts w:ascii="Sylfaen" w:hAnsi="Sylfaen" w:cs="Sylfaen"/>
          <w:sz w:val="28"/>
          <w:szCs w:val="28"/>
        </w:rPr>
        <w:t>Ալեէմէզեան</w:t>
      </w:r>
    </w:p>
    <w:p w14:paraId="3FDBAD91" w14:textId="77777777" w:rsidR="007D7895" w:rsidRDefault="007D7895"/>
    <w:sectPr w:rsidR="007D7895">
      <w:footerReference w:type="even" r:id="rId6"/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D6FA701" w14:textId="77777777" w:rsidR="00675F27" w:rsidRDefault="00675F27" w:rsidP="001F12EC">
      <w:r>
        <w:separator/>
      </w:r>
    </w:p>
  </w:endnote>
  <w:endnote w:type="continuationSeparator" w:id="0">
    <w:p w14:paraId="7AE63F11" w14:textId="77777777" w:rsidR="00675F27" w:rsidRDefault="00675F27" w:rsidP="001F12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A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439723723"/>
      <w:docPartObj>
        <w:docPartGallery w:val="Page Numbers (Bottom of Page)"/>
        <w:docPartUnique/>
      </w:docPartObj>
    </w:sdtPr>
    <w:sdtContent>
      <w:p w14:paraId="727F2CB2" w14:textId="795E1F6D" w:rsidR="001F12EC" w:rsidRDefault="001F12EC" w:rsidP="002C5C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8D946D4" w14:textId="77777777" w:rsidR="001F12EC" w:rsidRDefault="001F12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892870676"/>
      <w:docPartObj>
        <w:docPartGallery w:val="Page Numbers (Bottom of Page)"/>
        <w:docPartUnique/>
      </w:docPartObj>
    </w:sdtPr>
    <w:sdtContent>
      <w:p w14:paraId="59402798" w14:textId="25DAA3E8" w:rsidR="001F12EC" w:rsidRDefault="001F12EC" w:rsidP="002C5C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28812A6" w14:textId="77777777" w:rsidR="001F12EC" w:rsidRDefault="001F12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AEBE5FE" w14:textId="77777777" w:rsidR="00675F27" w:rsidRDefault="00675F27" w:rsidP="001F12EC">
      <w:r>
        <w:separator/>
      </w:r>
    </w:p>
  </w:footnote>
  <w:footnote w:type="continuationSeparator" w:id="0">
    <w:p w14:paraId="2C07F918" w14:textId="77777777" w:rsidR="00675F27" w:rsidRDefault="00675F27" w:rsidP="001F12EC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2EC"/>
    <w:rsid w:val="00157BF2"/>
    <w:rsid w:val="001F12EC"/>
    <w:rsid w:val="003A1F28"/>
    <w:rsid w:val="003D7CBC"/>
    <w:rsid w:val="005824C9"/>
    <w:rsid w:val="00675F27"/>
    <w:rsid w:val="007D7895"/>
    <w:rsid w:val="00A154CE"/>
    <w:rsid w:val="00B41865"/>
    <w:rsid w:val="00B43AAD"/>
    <w:rsid w:val="00B563C1"/>
    <w:rsid w:val="00CE0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DCCE217"/>
  <w15:chartTrackingRefBased/>
  <w15:docId w15:val="{1FFA4F89-14EC-0645-8508-323EEEB2E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 AM" w:eastAsiaTheme="minorHAnsi" w:hAnsi="Arial AM" w:cs="Arial"/>
        <w:color w:val="333333"/>
        <w:sz w:val="24"/>
        <w:szCs w:val="24"/>
        <w:lang w:val="en-L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12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12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12E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12E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12E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12E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12E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12E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12E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12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12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12EC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12EC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12EC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12E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12E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12E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12E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1F12EC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1F12EC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12E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12E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12E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12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12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12E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12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12E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12EC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1F12E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12EC"/>
  </w:style>
  <w:style w:type="character" w:styleId="PageNumber">
    <w:name w:val="page number"/>
    <w:basedOn w:val="DefaultParagraphFont"/>
    <w:uiPriority w:val="99"/>
    <w:semiHidden/>
    <w:unhideWhenUsed/>
    <w:rsid w:val="001F12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676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2026-07-18T19:18:00Z</dcterms:created>
  <dcterms:modified xsi:type="dcterms:W3CDTF">2026-07-18T19:24:00Z</dcterms:modified>
</cp:coreProperties>
</file>