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28E101" w14:textId="77777777" w:rsidR="00D172D6" w:rsidRPr="00910FB1" w:rsidRDefault="00D172D6" w:rsidP="00D172D6">
      <w:pPr>
        <w:jc w:val="center"/>
        <w:rPr>
          <w:rFonts w:ascii="Sylfaen" w:hAnsi="Sylfaen"/>
          <w:sz w:val="32"/>
          <w:szCs w:val="32"/>
        </w:rPr>
      </w:pPr>
      <w:r w:rsidRPr="00910FB1">
        <w:rPr>
          <w:rFonts w:ascii="Sylfaen" w:hAnsi="Sylfaen"/>
          <w:sz w:val="32"/>
          <w:szCs w:val="32"/>
        </w:rPr>
        <w:t>Հ</w:t>
      </w:r>
      <w:r>
        <w:rPr>
          <w:rFonts w:ascii="Sylfaen" w:hAnsi="Sylfaen"/>
          <w:sz w:val="32"/>
          <w:szCs w:val="32"/>
        </w:rPr>
        <w:t xml:space="preserve">ԱՅ </w:t>
      </w:r>
      <w:r w:rsidRPr="00910FB1">
        <w:rPr>
          <w:rFonts w:ascii="Sylfaen" w:hAnsi="Sylfaen"/>
          <w:sz w:val="32"/>
          <w:szCs w:val="32"/>
        </w:rPr>
        <w:t>Հ</w:t>
      </w:r>
      <w:r>
        <w:rPr>
          <w:rFonts w:ascii="Sylfaen" w:hAnsi="Sylfaen"/>
          <w:sz w:val="32"/>
          <w:szCs w:val="32"/>
        </w:rPr>
        <w:t xml:space="preserve">ՈԳԵՒՈՐԱԿԱՆՈՒԹԻՒՆԸ </w:t>
      </w:r>
      <w:r w:rsidRPr="00910FB1">
        <w:rPr>
          <w:rFonts w:ascii="Sylfaen" w:hAnsi="Sylfaen"/>
          <w:sz w:val="32"/>
          <w:szCs w:val="32"/>
        </w:rPr>
        <w:t>21-</w:t>
      </w:r>
      <w:r>
        <w:rPr>
          <w:rFonts w:ascii="Sylfaen" w:hAnsi="Sylfaen"/>
          <w:sz w:val="32"/>
          <w:szCs w:val="32"/>
        </w:rPr>
        <w:t>ՐԴ</w:t>
      </w:r>
      <w:r w:rsidRPr="00910FB1">
        <w:rPr>
          <w:rFonts w:ascii="Sylfaen" w:hAnsi="Sylfaen"/>
          <w:sz w:val="32"/>
          <w:szCs w:val="32"/>
        </w:rPr>
        <w:t xml:space="preserve"> Դ</w:t>
      </w:r>
      <w:r>
        <w:rPr>
          <w:rFonts w:ascii="Sylfaen" w:hAnsi="Sylfaen"/>
          <w:sz w:val="32"/>
          <w:szCs w:val="32"/>
        </w:rPr>
        <w:t>ԱՐՈՒՆ</w:t>
      </w:r>
    </w:p>
    <w:p w14:paraId="224C9771" w14:textId="7AF59468" w:rsidR="00D172D6" w:rsidRPr="00D172D6" w:rsidRDefault="00D172D6" w:rsidP="00D172D6">
      <w:pPr>
        <w:jc w:val="both"/>
        <w:rPr>
          <w:rFonts w:ascii="Sylfaen" w:hAnsi="Sylfaen"/>
          <w:sz w:val="28"/>
          <w:szCs w:val="28"/>
          <w:lang w:val="hy-AM"/>
        </w:rPr>
      </w:pPr>
    </w:p>
    <w:p w14:paraId="6F5A86BD"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Շնորհակալութիւն Ս. Յակոբ Առաջնորդանիստ Մայր Եկեղեցւոյ Գործադիր Մարմնին, որ ահա առիթը կ</w:t>
      </w:r>
      <w:r>
        <w:rPr>
          <w:rFonts w:ascii="Sylfaen" w:hAnsi="Sylfaen"/>
          <w:sz w:val="28"/>
          <w:szCs w:val="28"/>
        </w:rPr>
        <w:t>՚</w:t>
      </w:r>
      <w:r w:rsidRPr="00910FB1">
        <w:rPr>
          <w:rFonts w:ascii="Sylfaen" w:hAnsi="Sylfaen"/>
          <w:sz w:val="28"/>
          <w:szCs w:val="28"/>
        </w:rPr>
        <w:t>ընծայէ ինծի քննական մօտե-ցումով եւ փուռէն ելած թարմ հացի պէս անդադառնալու 9 Մայիսին Վանգուվըրի համալսարանէն ստացած տոքթորայի աստիճանի աւար-տաճառիս։</w:t>
      </w:r>
    </w:p>
    <w:p w14:paraId="7EF005CE"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Աւարտաճառին խորագիրն է</w:t>
      </w:r>
      <w:r>
        <w:rPr>
          <w:rFonts w:ascii="Sylfaen" w:hAnsi="Sylfaen"/>
          <w:sz w:val="28"/>
          <w:szCs w:val="28"/>
        </w:rPr>
        <w:t xml:space="preserve"> </w:t>
      </w:r>
      <w:r w:rsidRPr="00910FB1">
        <w:rPr>
          <w:rFonts w:ascii="Sylfaen" w:hAnsi="Sylfaen"/>
          <w:i/>
          <w:iCs/>
          <w:sz w:val="28"/>
          <w:szCs w:val="28"/>
        </w:rPr>
        <w:t>Կուսակրօն քահանայութիւնը 21</w:t>
      </w:r>
      <w:r w:rsidRPr="00910FB1">
        <w:rPr>
          <w:rFonts w:ascii="Sylfaen" w:hAnsi="Sylfaen"/>
          <w:i/>
          <w:iCs/>
          <w:sz w:val="28"/>
          <w:szCs w:val="28"/>
          <w:lang w:val="hy-AM"/>
        </w:rPr>
        <w:t>-</w:t>
      </w:r>
      <w:r w:rsidRPr="00910FB1">
        <w:rPr>
          <w:rFonts w:ascii="Sylfaen" w:hAnsi="Sylfaen"/>
          <w:i/>
          <w:iCs/>
          <w:sz w:val="28"/>
          <w:szCs w:val="28"/>
        </w:rPr>
        <w:t>րդ դարու Հայ Առաքելական Ուղղափառ Եկեղեցւոյ մէջ՝ Մեծի Տանն Կիլիկիոյ Կաթողիկոսութեան Միաբանութեան փորձառութեան ընդմէջէն</w:t>
      </w:r>
      <w:r>
        <w:rPr>
          <w:rFonts w:ascii="Sylfaen" w:hAnsi="Sylfaen"/>
          <w:sz w:val="28"/>
          <w:szCs w:val="28"/>
        </w:rPr>
        <w:t xml:space="preserve"> </w:t>
      </w:r>
      <w:r w:rsidRPr="00910FB1">
        <w:rPr>
          <w:rFonts w:ascii="Sylfaen" w:hAnsi="Sylfaen"/>
          <w:sz w:val="28"/>
          <w:szCs w:val="28"/>
        </w:rPr>
        <w:t>եւ կը վերլուծէ մեր միաբանութիւնը, որ կը գործէ վանական եւ ծխական-թեմական ծառայութեան երկու իրարու առնչակից դաշտերուն մէջ։</w:t>
      </w:r>
    </w:p>
    <w:p w14:paraId="591BA77F"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Աւարտաճառին բովանդակութենէն կ</w:t>
      </w:r>
      <w:r>
        <w:rPr>
          <w:rFonts w:ascii="Sylfaen" w:hAnsi="Sylfaen"/>
          <w:sz w:val="28"/>
          <w:szCs w:val="28"/>
        </w:rPr>
        <w:t>՚</w:t>
      </w:r>
      <w:r w:rsidRPr="00910FB1">
        <w:rPr>
          <w:rFonts w:ascii="Sylfaen" w:hAnsi="Sylfaen"/>
          <w:sz w:val="28"/>
          <w:szCs w:val="28"/>
        </w:rPr>
        <w:t>առանձնացնեմ այն մասերը, որոնց պիտի անդրադառնամ դասախօսութեան ընթացքին.  </w:t>
      </w:r>
    </w:p>
    <w:p w14:paraId="14F59020" w14:textId="77777777" w:rsidR="00D172D6" w:rsidRDefault="00D172D6" w:rsidP="00D172D6">
      <w:pPr>
        <w:ind w:firstLine="720"/>
        <w:jc w:val="both"/>
        <w:rPr>
          <w:rFonts w:ascii="Sylfaen" w:hAnsi="Sylfaen"/>
          <w:sz w:val="28"/>
          <w:szCs w:val="28"/>
        </w:rPr>
      </w:pPr>
      <w:r w:rsidRPr="00910FB1">
        <w:rPr>
          <w:rFonts w:ascii="Sylfaen" w:hAnsi="Sylfaen"/>
          <w:sz w:val="28"/>
          <w:szCs w:val="28"/>
        </w:rPr>
        <w:t>Համաշխարհայնացումով (globalization), արդիականութեամբ (modernization) եւ աշխարհիկութեամբ (secularization) տիրակալուած յարափոփոխ աշխարհի մը մէջ կ</w:t>
      </w:r>
      <w:r>
        <w:rPr>
          <w:rFonts w:ascii="Sylfaen" w:hAnsi="Sylfaen"/>
          <w:sz w:val="28"/>
          <w:szCs w:val="28"/>
        </w:rPr>
        <w:t>՚</w:t>
      </w:r>
      <w:r w:rsidRPr="00910FB1">
        <w:rPr>
          <w:rFonts w:ascii="Sylfaen" w:hAnsi="Sylfaen"/>
          <w:sz w:val="28"/>
          <w:szCs w:val="28"/>
        </w:rPr>
        <w:t>ապրինք, ուր հայ հոգեւորականին դարաւոր կոչումը կը մնայ նո՛յնը,</w:t>
      </w:r>
      <w:r w:rsidRPr="00910FB1">
        <w:rPr>
          <w:rFonts w:ascii="Sylfaen" w:hAnsi="Sylfaen"/>
          <w:sz w:val="28"/>
          <w:szCs w:val="28"/>
          <w:lang w:val="hy-AM"/>
        </w:rPr>
        <w:t>–</w:t>
      </w:r>
      <w:r w:rsidRPr="00910FB1">
        <w:rPr>
          <w:rFonts w:ascii="Sylfaen" w:hAnsi="Sylfaen"/>
          <w:sz w:val="28"/>
          <w:szCs w:val="28"/>
        </w:rPr>
        <w:t> ծառայել Աստուծոյ՝ Հայ Եկեղեցւոյ ճամբով</w:t>
      </w:r>
      <w:r w:rsidRPr="00910FB1">
        <w:rPr>
          <w:rFonts w:ascii="Sylfaen" w:hAnsi="Sylfaen"/>
          <w:sz w:val="28"/>
          <w:szCs w:val="28"/>
          <w:lang w:val="hy-AM"/>
        </w:rPr>
        <w:t>–</w:t>
      </w:r>
      <w:r w:rsidRPr="00910FB1">
        <w:rPr>
          <w:rFonts w:ascii="Sylfaen" w:hAnsi="Sylfaen"/>
          <w:sz w:val="28"/>
          <w:szCs w:val="28"/>
        </w:rPr>
        <w:t>, սակայն նոր եւ բարդ պայմաններու մէջ։ Եկեղեցւոյ կոչումն է համայնական քրիստոնէական կեանք ստեղծել (koinonia), աւետարանը քարոզել (kerygma) եւ ընկերային ծառայութիւն կատարել (diakonia)։</w:t>
      </w:r>
    </w:p>
    <w:p w14:paraId="2BA6DF10"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Վերջին երկուքը խարսխուած են «Կենաց Բան</w:t>
      </w:r>
      <w:r>
        <w:rPr>
          <w:rFonts w:ascii="Sylfaen" w:hAnsi="Sylfaen"/>
          <w:sz w:val="28"/>
          <w:szCs w:val="28"/>
        </w:rPr>
        <w:t>ին</w:t>
      </w:r>
      <w:r w:rsidRPr="00910FB1">
        <w:rPr>
          <w:rFonts w:ascii="Sylfaen" w:hAnsi="Sylfaen"/>
          <w:sz w:val="28"/>
          <w:szCs w:val="28"/>
        </w:rPr>
        <w:t>» քարոզութեան վրայ։ Մեր պարագային, Հայ Եկեղեցին այս բոլորը պարտաւոր է իրա</w:t>
      </w:r>
      <w:r>
        <w:rPr>
          <w:rFonts w:ascii="Sylfaen" w:hAnsi="Sylfaen"/>
          <w:sz w:val="28"/>
          <w:szCs w:val="28"/>
        </w:rPr>
        <w:t>-</w:t>
      </w:r>
      <w:r w:rsidRPr="00910FB1">
        <w:rPr>
          <w:rFonts w:ascii="Sylfaen" w:hAnsi="Sylfaen"/>
          <w:sz w:val="28"/>
          <w:szCs w:val="28"/>
        </w:rPr>
        <w:t>գործել հայեցիութեան եզակի շրջագիծին մէջ, ուր կը բացայայտուի եկեղեցի եւ ազգ անքակտելի փոխառնչութիւնը։</w:t>
      </w:r>
    </w:p>
    <w:p w14:paraId="3BC82E92" w14:textId="77777777" w:rsidR="00D172D6" w:rsidRDefault="00D172D6" w:rsidP="00D172D6">
      <w:pPr>
        <w:ind w:firstLine="720"/>
        <w:jc w:val="both"/>
        <w:rPr>
          <w:rFonts w:ascii="Sylfaen" w:hAnsi="Sylfaen"/>
          <w:sz w:val="28"/>
          <w:szCs w:val="28"/>
        </w:rPr>
      </w:pPr>
      <w:r w:rsidRPr="00910FB1">
        <w:rPr>
          <w:rFonts w:ascii="Sylfaen" w:hAnsi="Sylfaen"/>
          <w:sz w:val="28"/>
          <w:szCs w:val="28"/>
        </w:rPr>
        <w:t>Նախ տեսնենք թէ ո՞վ է,</w:t>
      </w:r>
      <w:r w:rsidRPr="00910FB1">
        <w:rPr>
          <w:rFonts w:ascii="Sylfaen" w:hAnsi="Sylfaen"/>
          <w:sz w:val="28"/>
          <w:szCs w:val="28"/>
          <w:lang w:val="hy-AM"/>
        </w:rPr>
        <w:t>– </w:t>
      </w:r>
      <w:r w:rsidRPr="00910FB1">
        <w:rPr>
          <w:rFonts w:ascii="Sylfaen" w:hAnsi="Sylfaen"/>
          <w:sz w:val="28"/>
          <w:szCs w:val="28"/>
        </w:rPr>
        <w:t>եւ ո՛չ թէ ի՞նչ է,</w:t>
      </w:r>
      <w:r w:rsidRPr="00910FB1">
        <w:rPr>
          <w:rFonts w:ascii="Sylfaen" w:hAnsi="Sylfaen"/>
          <w:sz w:val="28"/>
          <w:szCs w:val="28"/>
          <w:lang w:val="hy-AM"/>
        </w:rPr>
        <w:t>–</w:t>
      </w:r>
      <w:r w:rsidRPr="00910FB1">
        <w:rPr>
          <w:rFonts w:ascii="Sylfaen" w:hAnsi="Sylfaen"/>
          <w:sz w:val="28"/>
          <w:szCs w:val="28"/>
        </w:rPr>
        <w:t> եկեղեցին։ Եկեղեցին, այսինքն քրիստոնեաներուն համայնքը, կը կազմեն անոնք, որոնք քրիստոնէական կեանքը կ</w:t>
      </w:r>
      <w:r>
        <w:rPr>
          <w:rFonts w:ascii="Sylfaen" w:hAnsi="Sylfaen"/>
          <w:sz w:val="28"/>
          <w:szCs w:val="28"/>
        </w:rPr>
        <w:t>՚</w:t>
      </w:r>
      <w:r w:rsidRPr="00910FB1">
        <w:rPr>
          <w:rFonts w:ascii="Sylfaen" w:hAnsi="Sylfaen"/>
          <w:sz w:val="28"/>
          <w:szCs w:val="28"/>
        </w:rPr>
        <w:t>ապրին Աստուծոյ հետ հաղորդութեան մէջ, Յիսուս Քրիստոսի փրկագործութեան միջոցաւ եւ Ս. Հոգւոյն զօրութեամբ ու այլ քրիստոնեաներու հետ յարաբերութեամբ։</w:t>
      </w:r>
    </w:p>
    <w:p w14:paraId="09AF7501"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Եկեղեցին,</w:t>
      </w:r>
      <w:r w:rsidRPr="00910FB1">
        <w:rPr>
          <w:rFonts w:ascii="Sylfaen" w:hAnsi="Sylfaen"/>
          <w:sz w:val="28"/>
          <w:szCs w:val="28"/>
          <w:lang w:val="hy-AM"/>
        </w:rPr>
        <w:t>–</w:t>
      </w:r>
      <w:r w:rsidRPr="00910FB1">
        <w:rPr>
          <w:rFonts w:ascii="Sylfaen" w:hAnsi="Sylfaen"/>
          <w:sz w:val="28"/>
          <w:szCs w:val="28"/>
        </w:rPr>
        <w:t> հաւատացեալներուն հաւաքը,</w:t>
      </w:r>
      <w:r w:rsidRPr="00910FB1">
        <w:rPr>
          <w:rFonts w:ascii="Sylfaen" w:hAnsi="Sylfaen"/>
          <w:sz w:val="28"/>
          <w:szCs w:val="28"/>
          <w:lang w:val="hy-AM"/>
        </w:rPr>
        <w:t>–</w:t>
      </w:r>
      <w:r w:rsidRPr="00910FB1">
        <w:rPr>
          <w:rFonts w:ascii="Sylfaen" w:hAnsi="Sylfaen"/>
          <w:sz w:val="28"/>
          <w:szCs w:val="28"/>
        </w:rPr>
        <w:t> ամեն օր եւ ամեն տեղ կ</w:t>
      </w:r>
      <w:r>
        <w:rPr>
          <w:rFonts w:ascii="Sylfaen" w:hAnsi="Sylfaen"/>
          <w:sz w:val="28"/>
          <w:szCs w:val="28"/>
        </w:rPr>
        <w:t>՚</w:t>
      </w:r>
      <w:r w:rsidRPr="00910FB1">
        <w:rPr>
          <w:rFonts w:ascii="Sylfaen" w:hAnsi="Sylfaen"/>
          <w:sz w:val="28"/>
          <w:szCs w:val="28"/>
        </w:rPr>
        <w:t>ապրի Քրիստոսի աշակերտութեան հաւատարմութեամբ, որ սկիզբ կ</w:t>
      </w:r>
      <w:r>
        <w:rPr>
          <w:rFonts w:ascii="Sylfaen" w:hAnsi="Sylfaen"/>
          <w:sz w:val="28"/>
          <w:szCs w:val="28"/>
        </w:rPr>
        <w:t>՚</w:t>
      </w:r>
      <w:r w:rsidRPr="00910FB1">
        <w:rPr>
          <w:rFonts w:ascii="Sylfaen" w:hAnsi="Sylfaen"/>
          <w:sz w:val="28"/>
          <w:szCs w:val="28"/>
        </w:rPr>
        <w:t>առնէ մկրտութեամբ եւ կը վերանորոգուի ամենօրեայ աղօթական կեանքով եւ կիրակնօրեայ սուրբ պատարագով։ </w:t>
      </w:r>
    </w:p>
    <w:p w14:paraId="2B28524C"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lastRenderedPageBreak/>
        <w:t>Վանականութիւնը,</w:t>
      </w:r>
      <w:r w:rsidRPr="00910FB1">
        <w:rPr>
          <w:rFonts w:ascii="Sylfaen" w:hAnsi="Sylfaen"/>
          <w:sz w:val="28"/>
          <w:szCs w:val="28"/>
          <w:lang w:val="hy-AM"/>
        </w:rPr>
        <w:t>–</w:t>
      </w:r>
      <w:r>
        <w:rPr>
          <w:rFonts w:ascii="Sylfaen" w:hAnsi="Sylfaen"/>
          <w:sz w:val="28"/>
          <w:szCs w:val="28"/>
        </w:rPr>
        <w:t xml:space="preserve"> </w:t>
      </w:r>
      <w:r w:rsidRPr="00910FB1">
        <w:rPr>
          <w:rFonts w:ascii="Sylfaen" w:hAnsi="Sylfaen"/>
          <w:sz w:val="28"/>
          <w:szCs w:val="28"/>
        </w:rPr>
        <w:t>մեր պարագային, միաբանութիւնը,</w:t>
      </w:r>
      <w:r w:rsidRPr="00910FB1">
        <w:rPr>
          <w:rFonts w:ascii="Sylfaen" w:hAnsi="Sylfaen"/>
          <w:sz w:val="28"/>
          <w:szCs w:val="28"/>
          <w:lang w:val="hy-AM"/>
        </w:rPr>
        <w:t>–</w:t>
      </w:r>
      <w:r>
        <w:rPr>
          <w:rFonts w:ascii="Sylfaen" w:hAnsi="Sylfaen"/>
          <w:sz w:val="28"/>
          <w:szCs w:val="28"/>
          <w:lang w:val="hy-AM"/>
        </w:rPr>
        <w:t xml:space="preserve"> </w:t>
      </w:r>
      <w:r w:rsidRPr="00910FB1">
        <w:rPr>
          <w:rFonts w:ascii="Sylfaen" w:hAnsi="Sylfaen"/>
          <w:sz w:val="28"/>
          <w:szCs w:val="28"/>
        </w:rPr>
        <w:t>հաւա-տացեալներու հաւաքական կեանքին մէջ եղող այն եզակի համայնքն է, որուն անդամները կը պատասխանեն աստուածային մասնաւոր կոչումի մը՝ հաւաքաբար քրիստոնէական ներդաշնակ կեանք մը ապրելու ուխտով Աստուծոյ անմիջական ներկայութեան մէջ գտնուելու, զԱստ</w:t>
      </w:r>
      <w:r>
        <w:rPr>
          <w:rFonts w:ascii="Sylfaen" w:hAnsi="Sylfaen"/>
          <w:sz w:val="28"/>
          <w:szCs w:val="28"/>
        </w:rPr>
        <w:t>ո</w:t>
      </w:r>
      <w:r w:rsidRPr="00910FB1">
        <w:rPr>
          <w:rFonts w:ascii="Sylfaen" w:hAnsi="Sylfaen"/>
          <w:sz w:val="28"/>
          <w:szCs w:val="28"/>
        </w:rPr>
        <w:t>ւած շարունակաբար իրենց կեանքին եւ շրջապատին մէջ ցոլացնելու եւ Աստուծոյ յանձնարարած կատարելութեան ձգտելու հրամայականով։ Եգիպտոսի մէջ ծագում առած վանականութիւնը 5-րդ դարէն սկսեալ գոյութիւն ունէր Հայաստանի մէջ։ Վանականութիւնը հիմնուած է հնա-զանդութեան, աղքատութեան եւ կուսակրօնութեան ուխտերուն վրայ։ Վանքը ամեն բանէ առաջ աղօթքի տուն է, ուր Ս. Հոգւոյն ներգործութեամբ անձնական շնորհները կը ծառայեն հաւաքական բարիքին եւ անհա</w:t>
      </w:r>
      <w:r>
        <w:rPr>
          <w:rFonts w:ascii="Sylfaen" w:hAnsi="Sylfaen"/>
          <w:sz w:val="28"/>
          <w:szCs w:val="28"/>
        </w:rPr>
        <w:t>-</w:t>
      </w:r>
      <w:r w:rsidRPr="00910FB1">
        <w:rPr>
          <w:rFonts w:ascii="Sylfaen" w:hAnsi="Sylfaen"/>
          <w:sz w:val="28"/>
          <w:szCs w:val="28"/>
        </w:rPr>
        <w:t>տական սահմնափակումները կը վերածուին համայնական կեանքի իրագործումներու. այսինքն, եսը կը դադրի գոյութիւն ունենալէ եւ կը դառնայ տիրական մենք։ </w:t>
      </w:r>
    </w:p>
    <w:p w14:paraId="44EA0A85"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Մեծի Տանն Կիլիկիոյ Կաթողիկոսութեան միաբանութիւնը կու-սակրօն այրերու այն համայնքն է, որ կ</w:t>
      </w:r>
      <w:r>
        <w:rPr>
          <w:rFonts w:ascii="Sylfaen" w:hAnsi="Sylfaen"/>
          <w:sz w:val="28"/>
          <w:szCs w:val="28"/>
        </w:rPr>
        <w:t>՚</w:t>
      </w:r>
      <w:r w:rsidRPr="00910FB1">
        <w:rPr>
          <w:rFonts w:ascii="Sylfaen" w:hAnsi="Sylfaen"/>
          <w:sz w:val="28"/>
          <w:szCs w:val="28"/>
        </w:rPr>
        <w:t>ապրի Աստուծոյ ծառայելու կոչումով եւ ինքզինք կ</w:t>
      </w:r>
      <w:r>
        <w:rPr>
          <w:rFonts w:ascii="Sylfaen" w:hAnsi="Sylfaen"/>
          <w:sz w:val="28"/>
          <w:szCs w:val="28"/>
        </w:rPr>
        <w:t>՚</w:t>
      </w:r>
      <w:r w:rsidRPr="00910FB1">
        <w:rPr>
          <w:rFonts w:ascii="Sylfaen" w:hAnsi="Sylfaen"/>
          <w:sz w:val="28"/>
          <w:szCs w:val="28"/>
        </w:rPr>
        <w:t>իրագործէ Ս. Երրորդութեան հետ հաղորդութեան մէջ մնալով եւ մեր ժողովուրդին բազմատեսակ կարիքներուն հասնելով։ Միաբաններ ընկերային պայմանագրութեամբ ի մի եկած անձեր չեն, այլ աղօթական կեանքով, քրիստոնէական սիրով եւ ժողովրդանուէր ծառա</w:t>
      </w:r>
      <w:r>
        <w:rPr>
          <w:rFonts w:ascii="Sylfaen" w:hAnsi="Sylfaen"/>
          <w:sz w:val="28"/>
          <w:szCs w:val="28"/>
        </w:rPr>
        <w:t>-</w:t>
      </w:r>
      <w:r w:rsidRPr="00910FB1">
        <w:rPr>
          <w:rFonts w:ascii="Sylfaen" w:hAnsi="Sylfaen"/>
          <w:sz w:val="28"/>
          <w:szCs w:val="28"/>
        </w:rPr>
        <w:t>յութեամբ իրարու ագուցուած Յիսուսի սպասաւորներն են՝ առաք</w:t>
      </w:r>
      <w:r>
        <w:rPr>
          <w:rFonts w:ascii="Sylfaen" w:hAnsi="Sylfaen"/>
          <w:sz w:val="28"/>
          <w:szCs w:val="28"/>
        </w:rPr>
        <w:t>-</w:t>
      </w:r>
      <w:r w:rsidRPr="00910FB1">
        <w:rPr>
          <w:rFonts w:ascii="Sylfaen" w:hAnsi="Sylfaen"/>
          <w:sz w:val="28"/>
          <w:szCs w:val="28"/>
        </w:rPr>
        <w:t>եալներուն հետեւելու սկզբունքով զսպանակուած։ Յիսուս զիրենք իրարու առնչած է եղբայրական սիրով եւ զիրենք շարունակաբար կը մղէ զիրար որպէս Իր բարեկամները ընդունելու (հմմտ. Յովհ. 15.12</w:t>
      </w:r>
      <w:r w:rsidRPr="00910FB1">
        <w:rPr>
          <w:rFonts w:ascii="Sylfaen" w:hAnsi="Sylfaen"/>
          <w:sz w:val="28"/>
          <w:szCs w:val="28"/>
          <w:lang w:val="hy-AM"/>
        </w:rPr>
        <w:t>–</w:t>
      </w:r>
      <w:r w:rsidRPr="00910FB1">
        <w:rPr>
          <w:rFonts w:ascii="Sylfaen" w:hAnsi="Sylfaen"/>
          <w:sz w:val="28"/>
          <w:szCs w:val="28"/>
        </w:rPr>
        <w:t>17)։</w:t>
      </w:r>
    </w:p>
    <w:p w14:paraId="61A27325"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Միաբանութեան կանոնագրութեան առաջին յօդուածը այսպէ՛ս կը սահմանէ Միաբանութիւնը. «Մեծի Տանն Կիլիկիոյ Կաթողիկոսութեան Միաբանութիւնը կը բաղկանայ կուսակրօն հոգեւորականներէ, որոնք Աստուծոյ ծառայութեան կոչուած են՝ Հայ Առաքելական Սուրբ Եկեղեցւոյ ճամբով, եւ ուխտած են ապրիլ եղբայրական եւ հասարակաց կեանքով ու  քրիստոնէական սիրով եւ սոյն Կանոնագրութեան ճշդած հաւա-տարմութեան ու հնազանդութեան ոգիով եւ սկզբունքով։ Անոնց կոչումն է քարոզել Քրիստոսի Աւետարանը եւ սատարել հայութեան հոգեւոր եւ ազգային կեանքին ու մշակոյթին պահպանման եւ զարգացման»։</w:t>
      </w:r>
    </w:p>
    <w:p w14:paraId="302842AF"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lastRenderedPageBreak/>
        <w:t>Կաթողիկոսութիւն եւ միաբանութիւն լծուած են նո՛յն առաքե-լութեան, որուն ծաւալումը կը պայմանաւորուի առողջ կազմաւորումով, բիւրեղ ինքնութեամբ եւ ծառայութեան յստակ արեւելումով, որուն բանալին մեղքով աղարտուած աստուածային պատկերին եւ նմանութ-եան վերահաստատումն է իւրաքանչիւր մարդ անհատին մէջ (հմմտ. Ծննդ. 1.27)։</w:t>
      </w:r>
    </w:p>
    <w:p w14:paraId="1393112A"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Միաբանի մը եւ միաբանութեան կազմաւորումը կը կատարուի հայ ընտանիքին, հայ դպրոցին,</w:t>
      </w:r>
      <w:r w:rsidRPr="00910FB1">
        <w:rPr>
          <w:rFonts w:ascii="Sylfaen" w:hAnsi="Sylfaen"/>
          <w:sz w:val="28"/>
          <w:szCs w:val="28"/>
          <w:lang w:val="hy-AM"/>
        </w:rPr>
        <w:t>– </w:t>
      </w:r>
      <w:r w:rsidRPr="00910FB1">
        <w:rPr>
          <w:rFonts w:ascii="Sylfaen" w:hAnsi="Sylfaen"/>
          <w:sz w:val="28"/>
          <w:szCs w:val="28"/>
        </w:rPr>
        <w:t>շատ յաճախ նաեւ կիրակնօրեայ վարժա</w:t>
      </w:r>
      <w:r>
        <w:rPr>
          <w:rFonts w:ascii="Sylfaen" w:hAnsi="Sylfaen"/>
          <w:sz w:val="28"/>
          <w:szCs w:val="28"/>
        </w:rPr>
        <w:t>-</w:t>
      </w:r>
      <w:r w:rsidRPr="00910FB1">
        <w:rPr>
          <w:rFonts w:ascii="Sylfaen" w:hAnsi="Sylfaen"/>
          <w:sz w:val="28"/>
          <w:szCs w:val="28"/>
        </w:rPr>
        <w:t>րանին,</w:t>
      </w:r>
      <w:r w:rsidRPr="00910FB1">
        <w:rPr>
          <w:rFonts w:ascii="Sylfaen" w:hAnsi="Sylfaen"/>
          <w:sz w:val="28"/>
          <w:szCs w:val="28"/>
          <w:lang w:val="hy-AM"/>
        </w:rPr>
        <w:t>–</w:t>
      </w:r>
      <w:r w:rsidRPr="00910FB1">
        <w:rPr>
          <w:rFonts w:ascii="Sylfaen" w:hAnsi="Sylfaen"/>
          <w:sz w:val="28"/>
          <w:szCs w:val="28"/>
        </w:rPr>
        <w:t> եւ դպրեվանքին մէջ։ Կազմաւորման պսակումը միաբանին կուսակրօն քահանայ ձեռնադրութիւնն է, երբ ան անձնդիր ամբողջական ընդառաջումով զՔրիստոս կը զգենու (հմմտ. Հռոմ. 13.14) եւ Քրիստոսի կը նուիրուի՝ Ս. Հոգւոյն պարգեւած շնորհներուն ընդունարան դարձած իր աստուածատուր առաքելութիւնը Հայ Եկեղեցւոյ ճամբով իրագործելու համար։</w:t>
      </w:r>
    </w:p>
    <w:p w14:paraId="0C0626B8" w14:textId="114FB1CD" w:rsidR="00D172D6" w:rsidRPr="00910FB1" w:rsidRDefault="00D172D6" w:rsidP="00D172D6">
      <w:pPr>
        <w:ind w:firstLine="720"/>
        <w:jc w:val="both"/>
        <w:rPr>
          <w:rFonts w:ascii="Sylfaen" w:hAnsi="Sylfaen"/>
          <w:sz w:val="28"/>
          <w:szCs w:val="28"/>
        </w:rPr>
      </w:pPr>
      <w:r w:rsidRPr="00910FB1">
        <w:rPr>
          <w:rFonts w:ascii="Sylfaen" w:hAnsi="Sylfaen"/>
          <w:sz w:val="28"/>
          <w:szCs w:val="28"/>
        </w:rPr>
        <w:t>Միաբանի մը եւ միաբանութեան ինքնութիւնը կը ցոլայ իր յարա-բերական կեանքին մէջ, երբ ներանձնական եւ ամենօրեայ ժամեր-գութիւններու աղօթքի ու սուրբ պատարագի մատուցման եւ սրբութեան կեանքով կը կապուի Աստուծոյ եւ հաւաքական առաքելութեամբ՝ իր միա</w:t>
      </w:r>
      <w:r w:rsidR="004D18DF">
        <w:rPr>
          <w:rFonts w:ascii="Sylfaen" w:hAnsi="Sylfaen"/>
          <w:sz w:val="28"/>
          <w:szCs w:val="28"/>
        </w:rPr>
        <w:t>-</w:t>
      </w:r>
      <w:r w:rsidRPr="00910FB1">
        <w:rPr>
          <w:rFonts w:ascii="Sylfaen" w:hAnsi="Sylfaen"/>
          <w:sz w:val="28"/>
          <w:szCs w:val="28"/>
        </w:rPr>
        <w:t>բանակիցներուն, կուսակրօնութեան, աղքատութեան եւ հնազանդութեան ուխտերու պահպանումով։ Այս ինքնութեան աղբիւրը Աստ</w:t>
      </w:r>
      <w:r w:rsidR="004D18DF">
        <w:rPr>
          <w:rFonts w:ascii="Sylfaen" w:hAnsi="Sylfaen"/>
          <w:sz w:val="28"/>
          <w:szCs w:val="28"/>
        </w:rPr>
        <w:t>ո</w:t>
      </w:r>
      <w:r w:rsidRPr="00910FB1">
        <w:rPr>
          <w:rFonts w:ascii="Sylfaen" w:hAnsi="Sylfaen"/>
          <w:sz w:val="28"/>
          <w:szCs w:val="28"/>
        </w:rPr>
        <w:t>ւածաշունչի ամենօրեայ ընթերցումն ու խորհրդածութիւնն է. որովհետեւ, Աստուա</w:t>
      </w:r>
      <w:r w:rsidR="009B03D4">
        <w:rPr>
          <w:rFonts w:ascii="Sylfaen" w:hAnsi="Sylfaen"/>
          <w:sz w:val="28"/>
          <w:szCs w:val="28"/>
        </w:rPr>
        <w:t>-</w:t>
      </w:r>
      <w:r w:rsidRPr="00910FB1">
        <w:rPr>
          <w:rFonts w:ascii="Sylfaen" w:hAnsi="Sylfaen"/>
          <w:sz w:val="28"/>
          <w:szCs w:val="28"/>
        </w:rPr>
        <w:t>ծաշունչը քարոզելու եւ հայ հաւատացեալները Երկինքի Թագաւորութ</w:t>
      </w:r>
      <w:r w:rsidR="009B03D4">
        <w:rPr>
          <w:rFonts w:ascii="Sylfaen" w:hAnsi="Sylfaen"/>
          <w:sz w:val="28"/>
          <w:szCs w:val="28"/>
        </w:rPr>
        <w:t>-</w:t>
      </w:r>
      <w:r w:rsidRPr="00910FB1">
        <w:rPr>
          <w:rFonts w:ascii="Sylfaen" w:hAnsi="Sylfaen"/>
          <w:sz w:val="28"/>
          <w:szCs w:val="28"/>
        </w:rPr>
        <w:t>եան վայելման հրաւիրելու համար պէտք է նախ զայն ամեն օր ճաշակել, իւրացնել եւ ապրիլ։ </w:t>
      </w:r>
    </w:p>
    <w:p w14:paraId="630805A2" w14:textId="7EBFCC64" w:rsidR="00D172D6" w:rsidRPr="00910FB1" w:rsidRDefault="00D172D6" w:rsidP="00D172D6">
      <w:pPr>
        <w:ind w:firstLine="720"/>
        <w:jc w:val="both"/>
        <w:rPr>
          <w:rFonts w:ascii="Sylfaen" w:hAnsi="Sylfaen"/>
          <w:sz w:val="28"/>
          <w:szCs w:val="28"/>
        </w:rPr>
      </w:pPr>
      <w:r w:rsidRPr="00910FB1">
        <w:rPr>
          <w:rFonts w:ascii="Sylfaen" w:hAnsi="Sylfaen"/>
          <w:sz w:val="28"/>
          <w:szCs w:val="28"/>
        </w:rPr>
        <w:t>Միաբանի մը եւ միաբանութեան ծառայութիւնը կը մասնաւորուի միաբանութեան կանոնագրութեան առաջին յօդուածին մէջ.  «քարոզել Քրիստոսի Աւետարանը եւ սատարել հայութեան հոգեւոր եւ ազգային կեանքին ու մշակոյթին պահպանման եւ զարգացման», զոր լիովին բացայայտելը այս դասախօսութեան տրամադրուած ժամանակին մէջ կարելի չէ սեղմել։ Սակայն, զայն կարելի է ամփոփել հետեւեալ սահմա-նումին մէջ. Հոգեւոր կարիքներու գոհացումը մարդկային կեանքին ամենէն կենսական բնագաւառն է եւ միայն Հայ Եկեղեցին կրնայ զայն տալ հայ անհատին։ Ազգային տարազին մէջ ներառնուող բազմատեսակ այլ մարզեր,</w:t>
      </w:r>
      <w:r w:rsidRPr="00910FB1">
        <w:rPr>
          <w:rFonts w:ascii="Sylfaen" w:hAnsi="Sylfaen"/>
          <w:sz w:val="28"/>
          <w:szCs w:val="28"/>
          <w:lang w:val="hy-AM"/>
        </w:rPr>
        <w:t>–</w:t>
      </w:r>
      <w:r w:rsidRPr="00910FB1">
        <w:rPr>
          <w:rFonts w:ascii="Sylfaen" w:hAnsi="Sylfaen"/>
          <w:sz w:val="28"/>
          <w:szCs w:val="28"/>
        </w:rPr>
        <w:t>մշակոյթ, քաղաքականութիւն, հայեցի դաստիարակութիւն, բարեգործութիւն, մարզական կեանք եւ այլն,</w:t>
      </w:r>
      <w:r w:rsidRPr="00910FB1">
        <w:rPr>
          <w:rFonts w:ascii="Sylfaen" w:hAnsi="Sylfaen"/>
          <w:sz w:val="28"/>
          <w:szCs w:val="28"/>
          <w:lang w:val="hy-AM"/>
        </w:rPr>
        <w:t>–</w:t>
      </w:r>
      <w:r>
        <w:rPr>
          <w:rFonts w:ascii="Sylfaen" w:hAnsi="Sylfaen"/>
          <w:sz w:val="28"/>
          <w:szCs w:val="28"/>
        </w:rPr>
        <w:t xml:space="preserve"> </w:t>
      </w:r>
      <w:r w:rsidRPr="00910FB1">
        <w:rPr>
          <w:rFonts w:ascii="Sylfaen" w:hAnsi="Sylfaen"/>
          <w:sz w:val="28"/>
          <w:szCs w:val="28"/>
        </w:rPr>
        <w:t>զանազան կազմակեր</w:t>
      </w:r>
      <w:r w:rsidR="009B03D4">
        <w:rPr>
          <w:rFonts w:ascii="Sylfaen" w:hAnsi="Sylfaen"/>
          <w:sz w:val="28"/>
          <w:szCs w:val="28"/>
        </w:rPr>
        <w:t>-</w:t>
      </w:r>
      <w:r w:rsidRPr="00910FB1">
        <w:rPr>
          <w:rFonts w:ascii="Sylfaen" w:hAnsi="Sylfaen"/>
          <w:sz w:val="28"/>
          <w:szCs w:val="28"/>
        </w:rPr>
        <w:lastRenderedPageBreak/>
        <w:t>պութիւններու կողմէ կը մատակարարուին մեր հաւաքական կեանքին մէջ. </w:t>
      </w:r>
      <w:r w:rsidRPr="00910FB1">
        <w:rPr>
          <w:rFonts w:ascii="Sylfaen" w:hAnsi="Sylfaen"/>
          <w:sz w:val="28"/>
          <w:szCs w:val="28"/>
          <w:lang w:val="hy-AM"/>
        </w:rPr>
        <w:t>ս</w:t>
      </w:r>
      <w:r w:rsidRPr="00910FB1">
        <w:rPr>
          <w:rFonts w:ascii="Sylfaen" w:hAnsi="Sylfaen"/>
          <w:sz w:val="28"/>
          <w:szCs w:val="28"/>
        </w:rPr>
        <w:t>ակայն, եթէ Հայ Եկեղեցին հոգեւոր-կրօնական դաստիարակութ</w:t>
      </w:r>
      <w:r w:rsidR="00DF5CCE">
        <w:rPr>
          <w:rFonts w:ascii="Sylfaen" w:hAnsi="Sylfaen"/>
          <w:sz w:val="28"/>
          <w:szCs w:val="28"/>
        </w:rPr>
        <w:t>-</w:t>
      </w:r>
      <w:r w:rsidRPr="00910FB1">
        <w:rPr>
          <w:rFonts w:ascii="Sylfaen" w:hAnsi="Sylfaen"/>
          <w:sz w:val="28"/>
          <w:szCs w:val="28"/>
        </w:rPr>
        <w:t>իւնը իր գլխաւոր կոչումը չհամարէ, այսօրուան անմխիթար վիճակը կը յամենայ քիչ մը ամեն տեղ եւ ուրիշներ,</w:t>
      </w:r>
      <w:r w:rsidRPr="00910FB1">
        <w:rPr>
          <w:rFonts w:ascii="Sylfaen" w:hAnsi="Sylfaen"/>
          <w:sz w:val="28"/>
          <w:szCs w:val="28"/>
          <w:lang w:val="hy-AM"/>
        </w:rPr>
        <w:t>–</w:t>
      </w:r>
      <w:r w:rsidRPr="00910FB1">
        <w:rPr>
          <w:rFonts w:ascii="Sylfaen" w:hAnsi="Sylfaen"/>
          <w:sz w:val="28"/>
          <w:szCs w:val="28"/>
        </w:rPr>
        <w:t>մինչեւ իսկ աղանդ-ներ,</w:t>
      </w:r>
      <w:r w:rsidRPr="00910FB1">
        <w:rPr>
          <w:rFonts w:ascii="Sylfaen" w:hAnsi="Sylfaen"/>
          <w:sz w:val="28"/>
          <w:szCs w:val="28"/>
          <w:lang w:val="hy-AM"/>
        </w:rPr>
        <w:t>–</w:t>
      </w:r>
      <w:r w:rsidRPr="00910FB1">
        <w:rPr>
          <w:rFonts w:ascii="Sylfaen" w:hAnsi="Sylfaen"/>
          <w:sz w:val="28"/>
          <w:szCs w:val="28"/>
        </w:rPr>
        <w:t> տիրութիւն կը կատարեն մեր ժողովուրդին։ Արդ, միաբան մը եւ միաբանութիւնը պարտաւոր է իր ծառայութիւնը խարսխել հայ ազգը Քրիստոսի փրկութեան Աւետարանին (հմմտ. Ա. Կորթ. 6.19) եւ Աստուծոյ Թագաւորութեան վայելման (հմմտ. Հռոմ. 14.17) հրաւիրելու առա-քելութեան վրայ (հմմտ. Եփս. 1.13)՝ զայն Ս. Հոգւոյն տաճարի վերածելու համար՝ հայութեան հոգեւոր եւ ազգային կեանքին ու մշակոյթին պահ</w:t>
      </w:r>
      <w:r>
        <w:rPr>
          <w:rFonts w:ascii="Sylfaen" w:hAnsi="Sylfaen"/>
          <w:sz w:val="28"/>
          <w:szCs w:val="28"/>
        </w:rPr>
        <w:t>-</w:t>
      </w:r>
      <w:r w:rsidRPr="00910FB1">
        <w:rPr>
          <w:rFonts w:ascii="Sylfaen" w:hAnsi="Sylfaen"/>
          <w:sz w:val="28"/>
          <w:szCs w:val="28"/>
        </w:rPr>
        <w:t>պանման եւ զարգացման սատարումի գործի շրջագիծին մէջ։ Այս իսկ պատճառաւ, միաբանի մը եւ միաբանութեան ծառայութեան հասարակ յայտարարը կը խտանայ Հայ Եկեղեցւոյ պատկանելիութեան, քրիս</w:t>
      </w:r>
      <w:r>
        <w:rPr>
          <w:rFonts w:ascii="Sylfaen" w:hAnsi="Sylfaen"/>
          <w:sz w:val="28"/>
          <w:szCs w:val="28"/>
        </w:rPr>
        <w:t>-</w:t>
      </w:r>
      <w:r w:rsidRPr="00910FB1">
        <w:rPr>
          <w:rFonts w:ascii="Sylfaen" w:hAnsi="Sylfaen"/>
          <w:sz w:val="28"/>
          <w:szCs w:val="28"/>
        </w:rPr>
        <w:t>տոնէական նո՛յն հաւատքին ու հայկական նո՛յն մշակոյթին բաժնեկ</w:t>
      </w:r>
      <w:r>
        <w:rPr>
          <w:rFonts w:ascii="Sylfaen" w:hAnsi="Sylfaen"/>
          <w:sz w:val="28"/>
          <w:szCs w:val="28"/>
        </w:rPr>
        <w:t>-</w:t>
      </w:r>
      <w:r w:rsidRPr="00910FB1">
        <w:rPr>
          <w:rFonts w:ascii="Sylfaen" w:hAnsi="Sylfaen"/>
          <w:sz w:val="28"/>
          <w:szCs w:val="28"/>
        </w:rPr>
        <w:t>ցութեան եւ 1915-ի ցեղասպանութեամբ ստեղծուած Հայ Սփիւռքի ծով կարիքներուն հասնելու յանձնառութեան մէջ։ </w:t>
      </w:r>
    </w:p>
    <w:p w14:paraId="45CCF8CF"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Մեծի Տանն Կիլիկիոյ Կաթողիկոսութիւնը կիսելէ ետք իր ժողո-վուրդին վիճակուած 1915-ի աղէտն ու անոր անմիջական հետեւանք-ները, 1930-էն ի վեր պարտադրաբար ու ժամանակաւորապէս Անթիլիաս հաստատուած է եւ լծուած իր հոգեւոր-ազգային առաքելութեան՝ քրիս</w:t>
      </w:r>
      <w:r>
        <w:rPr>
          <w:rFonts w:ascii="Sylfaen" w:hAnsi="Sylfaen"/>
          <w:sz w:val="28"/>
          <w:szCs w:val="28"/>
        </w:rPr>
        <w:t>-</w:t>
      </w:r>
      <w:r w:rsidRPr="00910FB1">
        <w:rPr>
          <w:rFonts w:ascii="Sylfaen" w:hAnsi="Sylfaen"/>
          <w:sz w:val="28"/>
          <w:szCs w:val="28"/>
        </w:rPr>
        <w:t>տոնէական եւ հայեցի արժէքներու պահպանման, տարածման եւ ճոխացման նախանձախնդրութեամբ առլցուն։ Հայ Սփիւռքի շարունա-կական կազմակերպում, կրօնական եւ հայեցի դաստիարակութիւն, հայ մարդու կազմաւորում՝ Դպրեվանքի ճամբով, ընկերային ծառայութիւն, մշակութային ծրագիրներ, միջ-եկեղեցական, միջ-կրօնական եւ միջազ-գային յարաբերութիւններ ու հայկական պահանջատիրութիւն կը մնան մեր Ս. Աթոռին ամենօրեայ հիմնական մտահոգութիւնները։</w:t>
      </w:r>
    </w:p>
    <w:p w14:paraId="6371F8AF" w14:textId="330AE8A9" w:rsidR="00D172D6" w:rsidRPr="00910FB1" w:rsidRDefault="00D172D6" w:rsidP="00D172D6">
      <w:pPr>
        <w:ind w:firstLine="720"/>
        <w:jc w:val="both"/>
        <w:rPr>
          <w:rFonts w:ascii="Sylfaen" w:hAnsi="Sylfaen"/>
          <w:sz w:val="28"/>
          <w:szCs w:val="28"/>
        </w:rPr>
      </w:pPr>
      <w:r w:rsidRPr="00910FB1">
        <w:rPr>
          <w:rFonts w:ascii="Sylfaen" w:hAnsi="Sylfaen"/>
          <w:sz w:val="28"/>
          <w:szCs w:val="28"/>
        </w:rPr>
        <w:t>Այսօր, Հայաստանի Հանրապետութեան ստեղծումով եւ Սփիւռքի առ այժմ մնայուն իրականութիւն ըլլալու հանգամանքով, Հայ Եկեղե-ցին,</w:t>
      </w:r>
      <w:r w:rsidRPr="00910FB1">
        <w:rPr>
          <w:rFonts w:ascii="Sylfaen" w:hAnsi="Sylfaen"/>
          <w:sz w:val="28"/>
          <w:szCs w:val="28"/>
          <w:lang w:val="hy-AM"/>
        </w:rPr>
        <w:t>– </w:t>
      </w:r>
      <w:r w:rsidRPr="00910FB1">
        <w:rPr>
          <w:rFonts w:ascii="Sylfaen" w:hAnsi="Sylfaen"/>
          <w:sz w:val="28"/>
          <w:szCs w:val="28"/>
        </w:rPr>
        <w:t>որուն անբաժանելի մէկ մասնիկն է Մեծի Տանն Կիլիկիոյ Կաթո-ղիկոսութիւնը,</w:t>
      </w:r>
      <w:r w:rsidRPr="00910FB1">
        <w:rPr>
          <w:rFonts w:ascii="Sylfaen" w:hAnsi="Sylfaen"/>
          <w:sz w:val="28"/>
          <w:szCs w:val="28"/>
          <w:lang w:val="hy-AM"/>
        </w:rPr>
        <w:t>–</w:t>
      </w:r>
      <w:r w:rsidRPr="00910FB1">
        <w:rPr>
          <w:rFonts w:ascii="Sylfaen" w:hAnsi="Sylfaen"/>
          <w:sz w:val="28"/>
          <w:szCs w:val="28"/>
        </w:rPr>
        <w:t> կոչուած է վերարժեւորելու իր կոչումը, որ է՝ հաւատա-րիմ մնալ Յիսուս Քրիստոսի Աւետարանի պատգամներուն. այսինքն, զԱստուած փառաւորել (հմմտ. Եփս. 3.16</w:t>
      </w:r>
      <w:r w:rsidRPr="00910FB1">
        <w:rPr>
          <w:rFonts w:ascii="Sylfaen" w:hAnsi="Sylfaen"/>
          <w:sz w:val="28"/>
          <w:szCs w:val="28"/>
          <w:lang w:val="hy-AM"/>
        </w:rPr>
        <w:t>–</w:t>
      </w:r>
      <w:r w:rsidRPr="00910FB1">
        <w:rPr>
          <w:rFonts w:ascii="Sylfaen" w:hAnsi="Sylfaen"/>
          <w:sz w:val="28"/>
          <w:szCs w:val="28"/>
        </w:rPr>
        <w:t>21), Աստուծոյ խօսքը ուսու-ցանել (հմմտ. Բ. Տիմ.  2.2, 3.16</w:t>
      </w:r>
      <w:r w:rsidRPr="00910FB1">
        <w:rPr>
          <w:rFonts w:ascii="Sylfaen" w:hAnsi="Sylfaen"/>
          <w:sz w:val="28"/>
          <w:szCs w:val="28"/>
          <w:lang w:val="hy-AM"/>
        </w:rPr>
        <w:t>–</w:t>
      </w:r>
      <w:r w:rsidRPr="00910FB1">
        <w:rPr>
          <w:rFonts w:ascii="Sylfaen" w:hAnsi="Sylfaen"/>
          <w:sz w:val="28"/>
          <w:szCs w:val="28"/>
        </w:rPr>
        <w:t xml:space="preserve">17), Աստուծոյ բերած փրկութիւնը (հմմտ. Հռոմ. 1.16) եւ Աստուծոյ Թագաւորութիւնը աւետել (հմմտ. Գրծ. Առ. 8.12) ու </w:t>
      </w:r>
      <w:r w:rsidRPr="00910FB1">
        <w:rPr>
          <w:rFonts w:ascii="Sylfaen" w:hAnsi="Sylfaen"/>
          <w:sz w:val="28"/>
          <w:szCs w:val="28"/>
        </w:rPr>
        <w:lastRenderedPageBreak/>
        <w:t>հաւատքի մարմինը,</w:t>
      </w:r>
      <w:r w:rsidRPr="00910FB1">
        <w:rPr>
          <w:rFonts w:ascii="Sylfaen" w:hAnsi="Sylfaen"/>
          <w:sz w:val="28"/>
          <w:szCs w:val="28"/>
          <w:lang w:val="hy-AM"/>
        </w:rPr>
        <w:t>–</w:t>
      </w:r>
      <w:r w:rsidRPr="00910FB1">
        <w:rPr>
          <w:rFonts w:ascii="Sylfaen" w:hAnsi="Sylfaen"/>
          <w:sz w:val="28"/>
          <w:szCs w:val="28"/>
        </w:rPr>
        <w:t> եկեղեցին,</w:t>
      </w:r>
      <w:r w:rsidRPr="00910FB1">
        <w:rPr>
          <w:rFonts w:ascii="Sylfaen" w:hAnsi="Sylfaen"/>
          <w:sz w:val="28"/>
          <w:szCs w:val="28"/>
          <w:lang w:val="hy-AM"/>
        </w:rPr>
        <w:t>–</w:t>
      </w:r>
      <w:r w:rsidRPr="00910FB1">
        <w:rPr>
          <w:rFonts w:ascii="Sylfaen" w:hAnsi="Sylfaen"/>
          <w:sz w:val="28"/>
          <w:szCs w:val="28"/>
        </w:rPr>
        <w:t> կառուցել սիրոյ հիման վրայ (հմմտ. Եփս. 4.15</w:t>
      </w:r>
      <w:r w:rsidRPr="00910FB1">
        <w:rPr>
          <w:rFonts w:ascii="Sylfaen" w:hAnsi="Sylfaen"/>
          <w:sz w:val="28"/>
          <w:szCs w:val="28"/>
          <w:lang w:val="hy-AM"/>
        </w:rPr>
        <w:t>–</w:t>
      </w:r>
      <w:r w:rsidRPr="00910FB1">
        <w:rPr>
          <w:rFonts w:ascii="Sylfaen" w:hAnsi="Sylfaen"/>
          <w:sz w:val="28"/>
          <w:szCs w:val="28"/>
        </w:rPr>
        <w:t>16)՝ Քրիստոսի պատկանող անդամներուն աստուածատուր շնորհներուն ներդաշնակութեամբ (հմմտ. Հռոմ. 12.4</w:t>
      </w:r>
      <w:r w:rsidRPr="00910FB1">
        <w:rPr>
          <w:rFonts w:ascii="Sylfaen" w:hAnsi="Sylfaen"/>
          <w:sz w:val="28"/>
          <w:szCs w:val="28"/>
          <w:lang w:val="hy-AM"/>
        </w:rPr>
        <w:t>–</w:t>
      </w:r>
      <w:r w:rsidRPr="00910FB1">
        <w:rPr>
          <w:rFonts w:ascii="Sylfaen" w:hAnsi="Sylfaen"/>
          <w:sz w:val="28"/>
          <w:szCs w:val="28"/>
        </w:rPr>
        <w:t>5)։ Կարճ ասաց, զՔրիստոս տանիլ մեր ժողովուրդին եւ մեր ժողովուրդը բերել Քրիստոսի։ Եւ այս բոլո՛րը կ</w:t>
      </w:r>
      <w:r>
        <w:rPr>
          <w:rFonts w:ascii="Sylfaen" w:hAnsi="Sylfaen"/>
          <w:sz w:val="28"/>
          <w:szCs w:val="28"/>
        </w:rPr>
        <w:t>՚</w:t>
      </w:r>
      <w:r w:rsidRPr="00910FB1">
        <w:rPr>
          <w:rFonts w:ascii="Sylfaen" w:hAnsi="Sylfaen"/>
          <w:sz w:val="28"/>
          <w:szCs w:val="28"/>
        </w:rPr>
        <w:t>իրագործուին հաւատալից, գիտակից, պատրաստուած եւ նուիրեալ հոգեւորականութեամբ, որ հոգեւորն ու ազգայինը, կրօնականն ու,</w:t>
      </w:r>
      <w:r w:rsidRPr="00910FB1">
        <w:rPr>
          <w:rFonts w:ascii="Sylfaen" w:hAnsi="Sylfaen"/>
          <w:sz w:val="28"/>
          <w:szCs w:val="28"/>
          <w:lang w:val="hy-AM"/>
        </w:rPr>
        <w:t>–</w:t>
      </w:r>
      <w:r w:rsidRPr="00910FB1">
        <w:rPr>
          <w:rFonts w:ascii="Sylfaen" w:hAnsi="Sylfaen"/>
          <w:sz w:val="28"/>
          <w:szCs w:val="28"/>
        </w:rPr>
        <w:t>բառին լայն առումով,</w:t>
      </w:r>
      <w:r w:rsidRPr="00910FB1">
        <w:rPr>
          <w:rFonts w:ascii="Sylfaen" w:hAnsi="Sylfaen"/>
          <w:sz w:val="28"/>
          <w:szCs w:val="28"/>
          <w:lang w:val="hy-AM"/>
        </w:rPr>
        <w:t>–</w:t>
      </w:r>
      <w:r>
        <w:rPr>
          <w:rFonts w:ascii="Sylfaen" w:hAnsi="Sylfaen"/>
          <w:sz w:val="28"/>
          <w:szCs w:val="28"/>
          <w:lang w:val="hy-AM"/>
        </w:rPr>
        <w:t xml:space="preserve"> </w:t>
      </w:r>
      <w:r w:rsidRPr="00910FB1">
        <w:rPr>
          <w:rFonts w:ascii="Sylfaen" w:hAnsi="Sylfaen"/>
          <w:sz w:val="28"/>
          <w:szCs w:val="28"/>
        </w:rPr>
        <w:t>մշակութայինը  որպէս մէկ ամբողջութիւն կ</w:t>
      </w:r>
      <w:r>
        <w:rPr>
          <w:rFonts w:ascii="Sylfaen" w:hAnsi="Sylfaen"/>
          <w:sz w:val="28"/>
          <w:szCs w:val="28"/>
        </w:rPr>
        <w:t>՚</w:t>
      </w:r>
      <w:r w:rsidRPr="00910FB1">
        <w:rPr>
          <w:rFonts w:ascii="Sylfaen" w:hAnsi="Sylfaen"/>
          <w:sz w:val="28"/>
          <w:szCs w:val="28"/>
        </w:rPr>
        <w:t>ըմբռնէ. որովհետեւ, հայկական վաւերական իրականութիւնը անցեալին եւ այսօր այսպէ՛ս է եղած եւ է իր ժողովրդավար Եկեղեցիով՝ պայմա</w:t>
      </w:r>
      <w:r w:rsidR="00C14D63">
        <w:rPr>
          <w:rFonts w:ascii="Sylfaen" w:hAnsi="Sylfaen"/>
          <w:sz w:val="28"/>
          <w:szCs w:val="28"/>
        </w:rPr>
        <w:t>-</w:t>
      </w:r>
      <w:r w:rsidRPr="00910FB1">
        <w:rPr>
          <w:rFonts w:ascii="Sylfaen" w:hAnsi="Sylfaen"/>
          <w:sz w:val="28"/>
          <w:szCs w:val="28"/>
        </w:rPr>
        <w:t>նաւորուած սակայն հաւատացեալ ժողովականութեան գործօն եւ դրական մասնակցութեամբ։</w:t>
      </w:r>
    </w:p>
    <w:p w14:paraId="265E4976"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Այս ենթահողին վրայ քննական վերլուծումը կատարուած է միա-բանութեան կանոնագրութեան եւ կաթողիկոսութեան կանոնագրութեան։ Միաբանութեան կանոնագրութիւնը կը նպատակադրէ կանոնաւորել միաբանի մը եւ միաբանութեան կազմաւորումը, ինքնութիւնն ու ծա</w:t>
      </w:r>
      <w:r>
        <w:rPr>
          <w:rFonts w:ascii="Sylfaen" w:hAnsi="Sylfaen"/>
          <w:sz w:val="28"/>
          <w:szCs w:val="28"/>
        </w:rPr>
        <w:t>-</w:t>
      </w:r>
      <w:r w:rsidRPr="00910FB1">
        <w:rPr>
          <w:rFonts w:ascii="Sylfaen" w:hAnsi="Sylfaen"/>
          <w:sz w:val="28"/>
          <w:szCs w:val="28"/>
        </w:rPr>
        <w:t>ռայութիւնը։</w:t>
      </w:r>
      <w:r>
        <w:rPr>
          <w:rFonts w:ascii="Sylfaen" w:hAnsi="Sylfaen"/>
          <w:sz w:val="28"/>
          <w:szCs w:val="28"/>
        </w:rPr>
        <w:t xml:space="preserve"> </w:t>
      </w:r>
      <w:r w:rsidRPr="00910FB1">
        <w:rPr>
          <w:rFonts w:ascii="Sylfaen" w:hAnsi="Sylfaen"/>
          <w:sz w:val="28"/>
          <w:szCs w:val="28"/>
        </w:rPr>
        <w:t>Միաբանութեան կանոնագրութեան միջոցաւ անհատ միա</w:t>
      </w:r>
      <w:r>
        <w:rPr>
          <w:rFonts w:ascii="Sylfaen" w:hAnsi="Sylfaen"/>
          <w:sz w:val="28"/>
          <w:szCs w:val="28"/>
        </w:rPr>
        <w:t>-</w:t>
      </w:r>
      <w:r w:rsidRPr="00910FB1">
        <w:rPr>
          <w:rFonts w:ascii="Sylfaen" w:hAnsi="Sylfaen"/>
          <w:sz w:val="28"/>
          <w:szCs w:val="28"/>
        </w:rPr>
        <w:t>բաններու առանձնայատուկ կարողութիւններն ու շնորհները կը հա</w:t>
      </w:r>
      <w:r>
        <w:rPr>
          <w:rFonts w:ascii="Sylfaen" w:hAnsi="Sylfaen"/>
          <w:sz w:val="28"/>
          <w:szCs w:val="28"/>
        </w:rPr>
        <w:t>-</w:t>
      </w:r>
      <w:r w:rsidRPr="00910FB1">
        <w:rPr>
          <w:rFonts w:ascii="Sylfaen" w:hAnsi="Sylfaen"/>
          <w:sz w:val="28"/>
          <w:szCs w:val="28"/>
        </w:rPr>
        <w:t>մադրուին եւ կը նպաստեն Հայ Եկեղեցւոյ հոգեւոր կառոյցի ամ-րապնդման (հմմտ. Եփս. 4.12)։ Միաբանութեան կանոնագրութիւնը նաեւ կարգապահութիւն հաստատելու եւ պահպանելու կը ծառայէ։ Ան կը բաղկանայ 86 յօդուածներէ եւ որդեգրուած է 2008-ի միաբանական ընդհանուր ժողովին կողմէ՝ փորձառական շրջանի մը համար։</w:t>
      </w:r>
    </w:p>
    <w:p w14:paraId="0A34FF53"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Կաթողիկոսութեան կանոնագրութիւնը 6 Դեկտեմբեր 2002-ին վա-ւերացուած է Արամ Ա. Սրբազնագոյն Հայրապետի կոնդակով եւ գործադրութեան դրուած։ Ան կը բաղկանայ 38 յօդուածներէ եւ 1863-ի Ազգային Սահմանադրութեան ժողովրդավար ոգիով կը ղեկավարէ Ս. Աթոռին հոգեւոր եւ վարչական կեանքը։</w:t>
      </w:r>
    </w:p>
    <w:p w14:paraId="2E33C342" w14:textId="57725EE5" w:rsidR="00D172D6" w:rsidRPr="00910FB1" w:rsidRDefault="00D172D6" w:rsidP="00D172D6">
      <w:pPr>
        <w:ind w:firstLine="720"/>
        <w:jc w:val="both"/>
        <w:rPr>
          <w:rFonts w:ascii="Sylfaen" w:hAnsi="Sylfaen"/>
          <w:sz w:val="28"/>
          <w:szCs w:val="28"/>
        </w:rPr>
      </w:pPr>
      <w:r w:rsidRPr="00910FB1">
        <w:rPr>
          <w:rFonts w:ascii="Sylfaen" w:hAnsi="Sylfaen"/>
          <w:sz w:val="28"/>
          <w:szCs w:val="28"/>
        </w:rPr>
        <w:t>Աւարտաճառին ամենէն հետաքրքրական եւ նորութիւն բերող մասը 41 սրբազան եւ հայր սուրբ միաբաններուն հետ 2007-ին կատարուած հարցախոյզն է եւ անոր արծարծած հարցերուն եւ միաբաններուն կատարած առաջարկներուն մասնագիտական դասաւորումը։ Համալ</w:t>
      </w:r>
      <w:r>
        <w:rPr>
          <w:rFonts w:ascii="Sylfaen" w:hAnsi="Sylfaen"/>
          <w:sz w:val="28"/>
          <w:szCs w:val="28"/>
        </w:rPr>
        <w:t>-</w:t>
      </w:r>
      <w:r w:rsidRPr="00910FB1">
        <w:rPr>
          <w:rFonts w:ascii="Sylfaen" w:hAnsi="Sylfaen"/>
          <w:sz w:val="28"/>
          <w:szCs w:val="28"/>
        </w:rPr>
        <w:t>սարանը նախապայման դրած էր կատարել այս հարցախոյզը, որպէսզի աւարտաճառը մենախօսութեամբ չսահմանափակուի եւ ամբողջ միա</w:t>
      </w:r>
      <w:r>
        <w:rPr>
          <w:rFonts w:ascii="Sylfaen" w:hAnsi="Sylfaen"/>
          <w:sz w:val="28"/>
          <w:szCs w:val="28"/>
        </w:rPr>
        <w:t>-</w:t>
      </w:r>
      <w:r w:rsidRPr="00910FB1">
        <w:rPr>
          <w:rFonts w:ascii="Sylfaen" w:hAnsi="Sylfaen"/>
          <w:sz w:val="28"/>
          <w:szCs w:val="28"/>
        </w:rPr>
        <w:t>բանութիւնը հարցախոյզին ճամբով մասնակից դառնայ այս կարեւոր նախաձեռնութեան։ Հետեւաբար, 7 հարցումներէ բաղկացած հարցա</w:t>
      </w:r>
      <w:r>
        <w:rPr>
          <w:rFonts w:ascii="Sylfaen" w:hAnsi="Sylfaen"/>
          <w:sz w:val="28"/>
          <w:szCs w:val="28"/>
        </w:rPr>
        <w:t>-</w:t>
      </w:r>
      <w:r w:rsidRPr="00910FB1">
        <w:rPr>
          <w:rFonts w:ascii="Sylfaen" w:hAnsi="Sylfaen"/>
          <w:sz w:val="28"/>
          <w:szCs w:val="28"/>
        </w:rPr>
        <w:lastRenderedPageBreak/>
        <w:t>րանով սկսաւ այս հարցախոյզը, որուն տրուած պատասխանները մասնագիտական դասաւորման եւ համապատասխան գլխակարգում</w:t>
      </w:r>
      <w:r w:rsidR="00C14D63">
        <w:rPr>
          <w:rFonts w:ascii="Sylfaen" w:hAnsi="Sylfaen"/>
          <w:sz w:val="28"/>
          <w:szCs w:val="28"/>
        </w:rPr>
        <w:t>-</w:t>
      </w:r>
      <w:r w:rsidRPr="00910FB1">
        <w:rPr>
          <w:rFonts w:ascii="Sylfaen" w:hAnsi="Sylfaen"/>
          <w:sz w:val="28"/>
          <w:szCs w:val="28"/>
        </w:rPr>
        <w:t>ներու ենթարկեցի։</w:t>
      </w:r>
    </w:p>
    <w:p w14:paraId="12D685FC"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Նախ, հարցումները տեսնենք.</w:t>
      </w:r>
    </w:p>
    <w:p w14:paraId="4ADEC134"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1.   Որո՞նք են գլխաւոր շարժումները, հանգրուանները, կառոյցներն ու տիպարները, որոնք Միաբանութեանդ ինքնութիւնը ձեւաւորած են։ Ասոնք ի՞նչ նպաստ բերած են եւ ի՞նչ հետք թողած։ </w:t>
      </w:r>
    </w:p>
    <w:p w14:paraId="5EA6CB9E"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2.   Կը խորհի՞ս, թէ անձնական եւ հաւաքական կազմաւորման մէջ եթէ նորութիւններ մտնեն՝ Միաբանութեան թիւը կրնայ աճիլ եւ անոր ծառայութիւնը առաւել ընդարձակի՞լ։</w:t>
      </w:r>
    </w:p>
    <w:p w14:paraId="3FDE6389"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3.   Ինչո՞ւ մաս կը կազմես այս Միաբանութեան։ Կեանքիդ հիմ</w:t>
      </w:r>
      <w:r>
        <w:rPr>
          <w:rFonts w:ascii="Sylfaen" w:hAnsi="Sylfaen"/>
          <w:sz w:val="28"/>
          <w:szCs w:val="28"/>
        </w:rPr>
        <w:t>-</w:t>
      </w:r>
      <w:r w:rsidRPr="00910FB1">
        <w:rPr>
          <w:rFonts w:ascii="Sylfaen" w:hAnsi="Sylfaen"/>
          <w:sz w:val="28"/>
          <w:szCs w:val="28"/>
        </w:rPr>
        <w:t>նական նպատակը ի՞նչ է որպէս անդամը այս հաւաքական մարմնին։</w:t>
      </w:r>
    </w:p>
    <w:p w14:paraId="519D5144"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4.   Որո՞նք են որոշում առնողներն ու որոշման ենթարկուողները Միաբանութեանդ մէջ։ Այս ուղղութեամբ տիրող իրավիճակը կը գոհացնէ՞ քեզ։ Եթէ ոչ, փոփոխութեան կարելիութիւն կը տեսնե՞ս։ Այդ փոփո-խութիւնը ինչպէ՞ս կրնայ կատարուիլ։</w:t>
      </w:r>
    </w:p>
    <w:p w14:paraId="1B437705"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5.   1930-էն կամ Միաբանութեան մաս կազմելէդ ի վեր ի՞նչ բաներ մնացած են, ի՞նչ բաներ փոփոխուած եւ ի՞նչ բաներ ժամանակի ընթացքին անհետացած։</w:t>
      </w:r>
    </w:p>
    <w:p w14:paraId="0639C214"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6.   Կը խորհի՞ս, որ Միաբանութիւնը իր կոչումը լիիրաւօրէն կ</w:t>
      </w:r>
      <w:r w:rsidRPr="00910FB1">
        <w:rPr>
          <w:rFonts w:ascii="Sylfaen" w:hAnsi="Sylfaen"/>
          <w:b/>
          <w:bCs/>
          <w:i/>
          <w:iCs/>
          <w:sz w:val="28"/>
          <w:szCs w:val="28"/>
          <w:rtl/>
          <w:lang w:val="hy-AM" w:bidi="he-IL"/>
        </w:rPr>
        <w:t>‏</w:t>
      </w:r>
      <w:r>
        <w:rPr>
          <w:rFonts w:ascii="Sylfaen" w:hAnsi="Sylfaen"/>
          <w:sz w:val="28"/>
          <w:szCs w:val="28"/>
        </w:rPr>
        <w:t>՚</w:t>
      </w:r>
      <w:r w:rsidRPr="00910FB1">
        <w:rPr>
          <w:rFonts w:ascii="Sylfaen" w:hAnsi="Sylfaen"/>
          <w:sz w:val="28"/>
          <w:szCs w:val="28"/>
        </w:rPr>
        <w:t>իրա</w:t>
      </w:r>
      <w:r>
        <w:rPr>
          <w:rFonts w:ascii="Sylfaen" w:hAnsi="Sylfaen"/>
          <w:sz w:val="28"/>
          <w:szCs w:val="28"/>
        </w:rPr>
        <w:t>-</w:t>
      </w:r>
      <w:r w:rsidRPr="00910FB1">
        <w:rPr>
          <w:rFonts w:ascii="Sylfaen" w:hAnsi="Sylfaen"/>
          <w:sz w:val="28"/>
          <w:szCs w:val="28"/>
        </w:rPr>
        <w:t>գործէ Հայ Եկեղեցւոյ ճամբով՝ Աստուծոյ ծառայութեան անդաստանէն ներս։</w:t>
      </w:r>
    </w:p>
    <w:p w14:paraId="70D722C6"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7.   Ի՞նչ գործնական թելադրութիւններ ունիս վանաբնակ եւ ոչ-վա-նաբնակ միաբաններու միջեւ կապի առաւել սերտացման համար։ </w:t>
      </w:r>
    </w:p>
    <w:p w14:paraId="085DF7E6"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Ահաւասիկ 7-ը պատասխաններուն համապատասխանող գլխա-կարգումները.</w:t>
      </w:r>
    </w:p>
    <w:p w14:paraId="17FBF0AC"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1. Միաբանութեան անթիլիասեան ժամանակաշրջանի հիմնադիր-ներուն դերն ու նպաստը.</w:t>
      </w:r>
    </w:p>
    <w:p w14:paraId="374CC037" w14:textId="77777777" w:rsidR="00D172D6" w:rsidRDefault="00D172D6" w:rsidP="00D172D6">
      <w:pPr>
        <w:ind w:firstLine="720"/>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ա. Միաբանութեան ինքնութիւնը կազմաւորող հիմնական երե</w:t>
      </w:r>
      <w:r>
        <w:rPr>
          <w:rFonts w:ascii="Sylfaen" w:hAnsi="Sylfaen"/>
          <w:sz w:val="28"/>
          <w:szCs w:val="28"/>
        </w:rPr>
        <w:t>-</w:t>
      </w:r>
      <w:r w:rsidRPr="00910FB1">
        <w:rPr>
          <w:rFonts w:ascii="Sylfaen" w:hAnsi="Sylfaen"/>
          <w:sz w:val="28"/>
          <w:szCs w:val="28"/>
        </w:rPr>
        <w:t>ւոյթներ.</w:t>
      </w:r>
    </w:p>
    <w:p w14:paraId="1676CDA2" w14:textId="77777777" w:rsidR="00D172D6" w:rsidRPr="00910FB1" w:rsidRDefault="00D172D6" w:rsidP="00D172D6">
      <w:pPr>
        <w:ind w:firstLine="720"/>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բ. Միաբանութեան հիմնադիրներն ու անոնց տեսիլքը.</w:t>
      </w:r>
    </w:p>
    <w:p w14:paraId="66BB768C" w14:textId="77777777" w:rsidR="00D172D6" w:rsidRPr="00910FB1" w:rsidRDefault="00D172D6" w:rsidP="00D172D6">
      <w:pPr>
        <w:jc w:val="both"/>
        <w:rPr>
          <w:rFonts w:ascii="Sylfaen" w:hAnsi="Sylfaen"/>
          <w:sz w:val="28"/>
          <w:szCs w:val="28"/>
        </w:rPr>
      </w:pPr>
      <w:r w:rsidRPr="00910FB1">
        <w:rPr>
          <w:rFonts w:ascii="Sylfaen" w:hAnsi="Sylfaen"/>
          <w:sz w:val="28"/>
          <w:szCs w:val="28"/>
        </w:rPr>
        <w:t>          </w:t>
      </w:r>
      <w:r>
        <w:rPr>
          <w:rFonts w:ascii="Sylfaen" w:hAnsi="Sylfaen"/>
          <w:sz w:val="28"/>
          <w:szCs w:val="28"/>
        </w:rPr>
        <w:t xml:space="preserve">    </w:t>
      </w:r>
      <w:r w:rsidRPr="00910FB1">
        <w:rPr>
          <w:rFonts w:ascii="Sylfaen" w:hAnsi="Sylfaen"/>
          <w:sz w:val="28"/>
          <w:szCs w:val="28"/>
        </w:rPr>
        <w:t>գ. Հայ հոգեւոր եւ ազգային կեանքը Սփիւռքի տարածքին։</w:t>
      </w:r>
    </w:p>
    <w:p w14:paraId="40BFC9A0" w14:textId="77777777" w:rsidR="00D172D6" w:rsidRPr="00910FB1" w:rsidRDefault="00D172D6" w:rsidP="00D172D6">
      <w:pPr>
        <w:jc w:val="both"/>
        <w:rPr>
          <w:rFonts w:ascii="Sylfaen" w:hAnsi="Sylfaen"/>
          <w:sz w:val="28"/>
          <w:szCs w:val="28"/>
        </w:rPr>
      </w:pPr>
      <w:r w:rsidRPr="00910FB1">
        <w:rPr>
          <w:rFonts w:ascii="Sylfaen" w:hAnsi="Sylfaen"/>
          <w:sz w:val="28"/>
          <w:szCs w:val="28"/>
        </w:rPr>
        <w:t>          2. Կազմաւորման եւ ծառայութեան ներքին կապը.</w:t>
      </w:r>
    </w:p>
    <w:p w14:paraId="18A6E721" w14:textId="77777777" w:rsidR="00D172D6" w:rsidRPr="00910FB1" w:rsidRDefault="00D172D6" w:rsidP="00D172D6">
      <w:pPr>
        <w:jc w:val="both"/>
        <w:rPr>
          <w:rFonts w:ascii="Sylfaen" w:hAnsi="Sylfaen"/>
          <w:sz w:val="28"/>
          <w:szCs w:val="28"/>
        </w:rPr>
      </w:pPr>
      <w:r w:rsidRPr="00910FB1">
        <w:rPr>
          <w:rFonts w:ascii="Sylfaen" w:hAnsi="Sylfaen"/>
          <w:sz w:val="28"/>
          <w:szCs w:val="28"/>
        </w:rPr>
        <w:t>          </w:t>
      </w:r>
      <w:r>
        <w:rPr>
          <w:rFonts w:ascii="Sylfaen" w:hAnsi="Sylfaen"/>
          <w:sz w:val="28"/>
          <w:szCs w:val="28"/>
        </w:rPr>
        <w:t xml:space="preserve">    </w:t>
      </w:r>
      <w:r w:rsidRPr="00910FB1">
        <w:rPr>
          <w:rFonts w:ascii="Sylfaen" w:hAnsi="Sylfaen"/>
          <w:sz w:val="28"/>
          <w:szCs w:val="28"/>
        </w:rPr>
        <w:t>ա. Դպրեվանքեան կազմաւորման նշանակալից դերը.</w:t>
      </w:r>
    </w:p>
    <w:p w14:paraId="55FD94F5" w14:textId="77777777" w:rsidR="00D172D6" w:rsidRPr="00910FB1" w:rsidRDefault="00D172D6" w:rsidP="00D172D6">
      <w:pPr>
        <w:tabs>
          <w:tab w:val="left" w:pos="709"/>
        </w:tabs>
        <w:jc w:val="both"/>
        <w:rPr>
          <w:rFonts w:ascii="Sylfaen" w:hAnsi="Sylfaen"/>
          <w:sz w:val="28"/>
          <w:szCs w:val="28"/>
        </w:rPr>
      </w:pPr>
      <w:r>
        <w:rPr>
          <w:rFonts w:ascii="Sylfaen" w:hAnsi="Sylfaen"/>
          <w:sz w:val="28"/>
          <w:szCs w:val="28"/>
        </w:rPr>
        <w:lastRenderedPageBreak/>
        <w:t xml:space="preserve">             </w:t>
      </w:r>
      <w:r w:rsidRPr="00910FB1">
        <w:rPr>
          <w:rFonts w:ascii="Sylfaen" w:hAnsi="Sylfaen"/>
          <w:sz w:val="28"/>
          <w:szCs w:val="28"/>
        </w:rPr>
        <w:t>բ. Շարունակական կազմաւորում Աստուծոյ եւ հայ ազգի ծառա</w:t>
      </w:r>
      <w:r>
        <w:rPr>
          <w:rFonts w:ascii="Sylfaen" w:hAnsi="Sylfaen"/>
          <w:sz w:val="28"/>
          <w:szCs w:val="28"/>
        </w:rPr>
        <w:t>-</w:t>
      </w:r>
      <w:r w:rsidRPr="00910FB1">
        <w:rPr>
          <w:rFonts w:ascii="Sylfaen" w:hAnsi="Sylfaen"/>
          <w:sz w:val="28"/>
          <w:szCs w:val="28"/>
        </w:rPr>
        <w:t>յութեան անդաստանին մէջ։</w:t>
      </w:r>
    </w:p>
    <w:p w14:paraId="7C486F24" w14:textId="77777777" w:rsidR="00D172D6" w:rsidRPr="00910FB1" w:rsidRDefault="00D172D6" w:rsidP="00D172D6">
      <w:pPr>
        <w:tabs>
          <w:tab w:val="left" w:pos="993"/>
        </w:tabs>
        <w:jc w:val="both"/>
        <w:rPr>
          <w:rFonts w:ascii="Sylfaen" w:hAnsi="Sylfaen"/>
          <w:sz w:val="28"/>
          <w:szCs w:val="28"/>
        </w:rPr>
      </w:pPr>
      <w:r w:rsidRPr="00910FB1">
        <w:rPr>
          <w:rFonts w:ascii="Sylfaen" w:hAnsi="Sylfaen"/>
          <w:sz w:val="28"/>
          <w:szCs w:val="28"/>
        </w:rPr>
        <w:t>         3. Ինչո՞ւ մաս կը կազմես Միաբանութեան.</w:t>
      </w:r>
    </w:p>
    <w:p w14:paraId="01DCA6C0" w14:textId="77777777" w:rsidR="00D172D6" w:rsidRPr="00910FB1" w:rsidRDefault="00D172D6" w:rsidP="00D172D6">
      <w:pPr>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ա. Աստուած զիս կոչած է Իր եւ միաբանակիցներուս հետ ապրելու՝ Հայ Եկեղեցւոյ սպասաւորելու համար.</w:t>
      </w:r>
    </w:p>
    <w:p w14:paraId="08F5D22B" w14:textId="77777777" w:rsidR="00D172D6" w:rsidRPr="00910FB1" w:rsidRDefault="00D172D6" w:rsidP="00D172D6">
      <w:pPr>
        <w:jc w:val="both"/>
        <w:rPr>
          <w:rFonts w:ascii="Sylfaen" w:hAnsi="Sylfaen"/>
          <w:sz w:val="28"/>
          <w:szCs w:val="28"/>
        </w:rPr>
      </w:pPr>
      <w:r w:rsidRPr="00910FB1">
        <w:rPr>
          <w:rFonts w:ascii="Sylfaen" w:hAnsi="Sylfaen"/>
          <w:sz w:val="28"/>
          <w:szCs w:val="28"/>
        </w:rPr>
        <w:t>            բ. Կոչումս է զԱստուած տանիլ Իր ժողովուրդին։</w:t>
      </w:r>
    </w:p>
    <w:p w14:paraId="598C7ADD" w14:textId="77777777" w:rsidR="00D172D6" w:rsidRPr="00910FB1" w:rsidRDefault="00D172D6" w:rsidP="00D172D6">
      <w:pPr>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4. Փոփոխութեան կարելիութիւններ Միաբանութեան ղեկավարման ոճին մէջ։</w:t>
      </w:r>
    </w:p>
    <w:p w14:paraId="7D524671" w14:textId="77777777" w:rsidR="00D172D6" w:rsidRPr="00910FB1" w:rsidRDefault="00D172D6" w:rsidP="00D172D6">
      <w:pPr>
        <w:jc w:val="both"/>
        <w:rPr>
          <w:rFonts w:ascii="Sylfaen" w:hAnsi="Sylfaen"/>
          <w:sz w:val="28"/>
          <w:szCs w:val="28"/>
        </w:rPr>
      </w:pPr>
      <w:r w:rsidRPr="00910FB1">
        <w:rPr>
          <w:rFonts w:ascii="Sylfaen" w:hAnsi="Sylfaen"/>
          <w:sz w:val="28"/>
          <w:szCs w:val="28"/>
        </w:rPr>
        <w:t>        </w:t>
      </w:r>
      <w:r>
        <w:rPr>
          <w:rFonts w:ascii="Sylfaen" w:hAnsi="Sylfaen"/>
          <w:sz w:val="28"/>
          <w:szCs w:val="28"/>
        </w:rPr>
        <w:t xml:space="preserve"> </w:t>
      </w:r>
      <w:r w:rsidRPr="00910FB1">
        <w:rPr>
          <w:rFonts w:ascii="Sylfaen" w:hAnsi="Sylfaen"/>
          <w:sz w:val="28"/>
          <w:szCs w:val="28"/>
        </w:rPr>
        <w:t>5. Հինն ու նորը Միաբանութեան մէջ.</w:t>
      </w:r>
    </w:p>
    <w:p w14:paraId="5865499F" w14:textId="77777777" w:rsidR="00D172D6" w:rsidRPr="00910FB1" w:rsidRDefault="00D172D6" w:rsidP="00D172D6">
      <w:pPr>
        <w:jc w:val="both"/>
        <w:rPr>
          <w:rFonts w:ascii="Sylfaen" w:hAnsi="Sylfaen"/>
          <w:sz w:val="28"/>
          <w:szCs w:val="28"/>
        </w:rPr>
      </w:pPr>
      <w:r w:rsidRPr="00910FB1">
        <w:rPr>
          <w:rFonts w:ascii="Sylfaen" w:hAnsi="Sylfaen"/>
          <w:sz w:val="28"/>
          <w:szCs w:val="28"/>
        </w:rPr>
        <w:t>             ա. Ծառայական դաշտի ընդարձակում.</w:t>
      </w:r>
    </w:p>
    <w:p w14:paraId="40C63A3E" w14:textId="77777777" w:rsidR="00D172D6" w:rsidRPr="00910FB1" w:rsidRDefault="00D172D6" w:rsidP="00D172D6">
      <w:pPr>
        <w:jc w:val="both"/>
        <w:rPr>
          <w:rFonts w:ascii="Sylfaen" w:hAnsi="Sylfaen"/>
          <w:sz w:val="28"/>
          <w:szCs w:val="28"/>
        </w:rPr>
      </w:pPr>
      <w:r w:rsidRPr="00910FB1">
        <w:rPr>
          <w:rFonts w:ascii="Sylfaen" w:hAnsi="Sylfaen"/>
          <w:sz w:val="28"/>
          <w:szCs w:val="28"/>
        </w:rPr>
        <w:t>             բ. Ազգապահպանումէն հոգիներու փրկութեան հրաւէր.</w:t>
      </w:r>
    </w:p>
    <w:p w14:paraId="0FB5426E" w14:textId="77777777" w:rsidR="00D172D6" w:rsidRPr="00910FB1" w:rsidRDefault="00D172D6" w:rsidP="00D172D6">
      <w:pPr>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գ. Դրական փոփոխութիւններու ակնկալութիւն միաբանական կեանքէն ներս։</w:t>
      </w:r>
    </w:p>
    <w:p w14:paraId="37C22AA3" w14:textId="77777777" w:rsidR="00D172D6" w:rsidRPr="00910FB1" w:rsidRDefault="00D172D6" w:rsidP="00D172D6">
      <w:pPr>
        <w:jc w:val="both"/>
        <w:rPr>
          <w:rFonts w:ascii="Sylfaen" w:hAnsi="Sylfaen"/>
          <w:sz w:val="28"/>
          <w:szCs w:val="28"/>
        </w:rPr>
      </w:pPr>
      <w:r w:rsidRPr="00910FB1">
        <w:rPr>
          <w:rFonts w:ascii="Sylfaen" w:hAnsi="Sylfaen"/>
          <w:sz w:val="28"/>
          <w:szCs w:val="28"/>
        </w:rPr>
        <w:t>       </w:t>
      </w:r>
      <w:r>
        <w:rPr>
          <w:rFonts w:ascii="Sylfaen" w:hAnsi="Sylfaen"/>
          <w:sz w:val="28"/>
          <w:szCs w:val="28"/>
        </w:rPr>
        <w:t xml:space="preserve"> </w:t>
      </w:r>
      <w:r w:rsidRPr="00910FB1">
        <w:rPr>
          <w:rFonts w:ascii="Sylfaen" w:hAnsi="Sylfaen"/>
          <w:sz w:val="28"/>
          <w:szCs w:val="28"/>
        </w:rPr>
        <w:t>6. Վերանորոգ նուիրումով մէկ Տիրոջ ծառայել։</w:t>
      </w:r>
    </w:p>
    <w:p w14:paraId="2EEA7D4B" w14:textId="77777777" w:rsidR="00D172D6" w:rsidRPr="00910FB1" w:rsidRDefault="00D172D6" w:rsidP="00D172D6">
      <w:pPr>
        <w:jc w:val="both"/>
        <w:rPr>
          <w:rFonts w:ascii="Sylfaen" w:hAnsi="Sylfaen"/>
          <w:sz w:val="28"/>
          <w:szCs w:val="28"/>
        </w:rPr>
      </w:pPr>
      <w:r>
        <w:rPr>
          <w:rFonts w:ascii="Sylfaen" w:hAnsi="Sylfaen"/>
          <w:sz w:val="28"/>
          <w:szCs w:val="28"/>
        </w:rPr>
        <w:t xml:space="preserve">        </w:t>
      </w:r>
      <w:r w:rsidRPr="00910FB1">
        <w:rPr>
          <w:rFonts w:ascii="Sylfaen" w:hAnsi="Sylfaen"/>
          <w:sz w:val="28"/>
          <w:szCs w:val="28"/>
        </w:rPr>
        <w:t>7. Վանաբնակ եւ ոչ-վանաբնակ միաբաններու յարաբերութիւններու բարելաւման հեռանկարներ։ </w:t>
      </w:r>
    </w:p>
    <w:p w14:paraId="74D5640F" w14:textId="77777777" w:rsidR="00D172D6" w:rsidRPr="00910FB1" w:rsidRDefault="00D172D6" w:rsidP="00D172D6">
      <w:pPr>
        <w:tabs>
          <w:tab w:val="left" w:pos="709"/>
        </w:tabs>
        <w:jc w:val="both"/>
        <w:rPr>
          <w:rFonts w:ascii="Sylfaen" w:hAnsi="Sylfaen"/>
          <w:sz w:val="28"/>
          <w:szCs w:val="28"/>
        </w:rPr>
      </w:pPr>
      <w:r w:rsidRPr="00910FB1">
        <w:rPr>
          <w:rFonts w:ascii="Sylfaen" w:hAnsi="Sylfaen"/>
          <w:sz w:val="28"/>
          <w:szCs w:val="28"/>
        </w:rPr>
        <w:t>          Հարցախոյզէն բխած են հետեւեալ 8-ը առաջարկները.</w:t>
      </w:r>
    </w:p>
    <w:p w14:paraId="396C8E08" w14:textId="77777777" w:rsidR="00D172D6" w:rsidRPr="00910FB1" w:rsidRDefault="00D172D6" w:rsidP="00D172D6">
      <w:pPr>
        <w:jc w:val="both"/>
        <w:rPr>
          <w:rFonts w:ascii="Sylfaen" w:hAnsi="Sylfaen"/>
          <w:sz w:val="28"/>
          <w:szCs w:val="28"/>
        </w:rPr>
      </w:pPr>
      <w:r w:rsidRPr="00910FB1">
        <w:rPr>
          <w:rFonts w:ascii="Sylfaen" w:hAnsi="Sylfaen"/>
          <w:sz w:val="28"/>
          <w:szCs w:val="28"/>
        </w:rPr>
        <w:t>          1. Դպրեվանքի դասացուցակը վերատեսութեան ենթարկել՝ միա-բաններու հովուական պատասխանատութիւններուն համապատաս-խանեցնելու համար։</w:t>
      </w:r>
    </w:p>
    <w:p w14:paraId="1491A90B" w14:textId="77777777" w:rsidR="00D172D6" w:rsidRPr="00910FB1" w:rsidRDefault="00D172D6" w:rsidP="00D172D6">
      <w:pPr>
        <w:jc w:val="both"/>
        <w:rPr>
          <w:rFonts w:ascii="Sylfaen" w:hAnsi="Sylfaen"/>
          <w:sz w:val="28"/>
          <w:szCs w:val="28"/>
        </w:rPr>
      </w:pPr>
      <w:r w:rsidRPr="00910FB1">
        <w:rPr>
          <w:rFonts w:ascii="Sylfaen" w:hAnsi="Sylfaen"/>
          <w:sz w:val="28"/>
          <w:szCs w:val="28"/>
        </w:rPr>
        <w:t>          2. Դպրեվանքէն շրջանաւարտները աւելի հասուն տարիք թեւակո-խելէ յետոյ միաբան ձեռնադրել, մինչ այդ կարելիութիւն ընձեռելով, որ որպէս սարկաւագներ ծառայեն թեմերու կամ ծուխերու մէջ։ </w:t>
      </w:r>
    </w:p>
    <w:p w14:paraId="330EC032" w14:textId="77777777" w:rsidR="00D172D6" w:rsidRPr="00910FB1" w:rsidRDefault="00D172D6" w:rsidP="00D172D6">
      <w:pPr>
        <w:jc w:val="both"/>
        <w:rPr>
          <w:rFonts w:ascii="Sylfaen" w:hAnsi="Sylfaen"/>
          <w:sz w:val="28"/>
          <w:szCs w:val="28"/>
        </w:rPr>
      </w:pPr>
      <w:r w:rsidRPr="00910FB1">
        <w:rPr>
          <w:rFonts w:ascii="Sylfaen" w:hAnsi="Sylfaen"/>
          <w:sz w:val="28"/>
          <w:szCs w:val="28"/>
        </w:rPr>
        <w:t>          3. Տարեկան միաբանական ներամփոփման հաւաքներ կազմա-կերպել՝ հոգեւոր փորձառութիւններու բաժնեկցման եւ աստուածաբա-նական ու վարդապետական հարցեր քննարկելու համար։</w:t>
      </w:r>
    </w:p>
    <w:p w14:paraId="57F016A7" w14:textId="77777777" w:rsidR="00D172D6" w:rsidRPr="00910FB1" w:rsidRDefault="00D172D6" w:rsidP="00D172D6">
      <w:pPr>
        <w:jc w:val="both"/>
        <w:rPr>
          <w:rFonts w:ascii="Sylfaen" w:hAnsi="Sylfaen"/>
          <w:sz w:val="28"/>
          <w:szCs w:val="28"/>
        </w:rPr>
      </w:pPr>
      <w:r w:rsidRPr="00910FB1">
        <w:rPr>
          <w:rFonts w:ascii="Sylfaen" w:hAnsi="Sylfaen"/>
          <w:sz w:val="28"/>
          <w:szCs w:val="28"/>
        </w:rPr>
        <w:t>          4. Միաբանութիւնը լծել Հայ Եկեղեցւոյ վերանորոգութեան համա-պարփակ աշխատանքի՝ զանազան անհատական եւ հաւաքական դաս-տիարակչական նախաձեռնութիւններով հայ քրիստոնէական հաւատքի վերարծարծումը հետապնդելով։</w:t>
      </w:r>
    </w:p>
    <w:p w14:paraId="30A1F25D" w14:textId="59AF663C" w:rsidR="00D172D6" w:rsidRPr="00910FB1" w:rsidRDefault="00D172D6" w:rsidP="00D172D6">
      <w:pPr>
        <w:jc w:val="both"/>
        <w:rPr>
          <w:rFonts w:ascii="Sylfaen" w:hAnsi="Sylfaen"/>
          <w:sz w:val="28"/>
          <w:szCs w:val="28"/>
        </w:rPr>
      </w:pPr>
      <w:r w:rsidRPr="00910FB1">
        <w:rPr>
          <w:rFonts w:ascii="Sylfaen" w:hAnsi="Sylfaen"/>
          <w:sz w:val="28"/>
          <w:szCs w:val="28"/>
        </w:rPr>
        <w:t>          5. Միաբանութեան պատկանելիութիւնը ամրապնդել հասարակաց հետաքրքրութիւններ ունեցող միաբաններուն իրենց սրտամօտիկ եւ ծառայութեան նոյն դաշտին մէջ պաշտօններ յանձնելով։</w:t>
      </w:r>
    </w:p>
    <w:p w14:paraId="4FDBB0A0" w14:textId="77777777" w:rsidR="00D172D6" w:rsidRPr="00910FB1" w:rsidRDefault="00D172D6" w:rsidP="00D172D6">
      <w:pPr>
        <w:jc w:val="both"/>
        <w:rPr>
          <w:rFonts w:ascii="Sylfaen" w:hAnsi="Sylfaen"/>
          <w:sz w:val="28"/>
          <w:szCs w:val="28"/>
        </w:rPr>
      </w:pPr>
      <w:r w:rsidRPr="00910FB1">
        <w:rPr>
          <w:rFonts w:ascii="Sylfaen" w:hAnsi="Sylfaen"/>
          <w:sz w:val="28"/>
          <w:szCs w:val="28"/>
        </w:rPr>
        <w:t>          6. Մասնագիտական դարու մէջ կ</w:t>
      </w:r>
      <w:r>
        <w:rPr>
          <w:rFonts w:ascii="Sylfaen" w:hAnsi="Sylfaen"/>
          <w:sz w:val="28"/>
          <w:szCs w:val="28"/>
        </w:rPr>
        <w:t>՚</w:t>
      </w:r>
      <w:r w:rsidRPr="00910FB1">
        <w:rPr>
          <w:rFonts w:ascii="Sylfaen" w:hAnsi="Sylfaen"/>
          <w:sz w:val="28"/>
          <w:szCs w:val="28"/>
        </w:rPr>
        <w:t>ապրինք։ Դպրեվանքի դասացու-ցակին մէջ ներառնել այնպիսի դասանիւթեր, որոնք ապագայ հոգեւո-</w:t>
      </w:r>
      <w:r w:rsidRPr="00910FB1">
        <w:rPr>
          <w:rFonts w:ascii="Sylfaen" w:hAnsi="Sylfaen"/>
          <w:sz w:val="28"/>
          <w:szCs w:val="28"/>
        </w:rPr>
        <w:lastRenderedPageBreak/>
        <w:t>րականին մասնագիտական դիւրութիւններ կրնան տալ իր սփիւռքեան համատարած ծառայութեան համար։</w:t>
      </w:r>
    </w:p>
    <w:p w14:paraId="3A13D7F8" w14:textId="77777777" w:rsidR="00D172D6" w:rsidRPr="00910FB1" w:rsidRDefault="00D172D6" w:rsidP="00D172D6">
      <w:pPr>
        <w:jc w:val="both"/>
        <w:rPr>
          <w:rFonts w:ascii="Sylfaen" w:hAnsi="Sylfaen"/>
          <w:sz w:val="28"/>
          <w:szCs w:val="28"/>
        </w:rPr>
      </w:pPr>
      <w:r w:rsidRPr="00910FB1">
        <w:rPr>
          <w:rFonts w:ascii="Sylfaen" w:hAnsi="Sylfaen"/>
          <w:sz w:val="28"/>
          <w:szCs w:val="28"/>
        </w:rPr>
        <w:t>          7. Աղքատութեան մասին յօդուած մը մշակել միաբանութեան կա-նոնագրութեան մէջ եւ հոն նախատեսել, որ թեմերուն մէջ ծառայող միաբաններ որպէս նոյն ընտանիքի անդամներ իրենց եկամուտէն որոշ բաժին մը կիսեն իրենց վանաբնակ միաբանակիցներուն հետ։ </w:t>
      </w:r>
    </w:p>
    <w:p w14:paraId="265129E0" w14:textId="77777777" w:rsidR="00D172D6" w:rsidRPr="00910FB1" w:rsidRDefault="00D172D6" w:rsidP="00D172D6">
      <w:pPr>
        <w:jc w:val="both"/>
        <w:rPr>
          <w:rFonts w:ascii="Sylfaen" w:hAnsi="Sylfaen"/>
          <w:sz w:val="28"/>
          <w:szCs w:val="28"/>
        </w:rPr>
      </w:pPr>
      <w:r w:rsidRPr="00910FB1">
        <w:rPr>
          <w:rFonts w:ascii="Sylfaen" w:hAnsi="Sylfaen"/>
          <w:sz w:val="28"/>
          <w:szCs w:val="28"/>
        </w:rPr>
        <w:t>          8. Միաբանութեան կանոնագրութեան մէջ թեմական եւ վանական ծառայութեան փոխանակման յստակ յօդուած մը դնել, որպէսզի բոլոր միաբաններն ալ թեմական ծառայութեան կարելիութիւն ունենան։</w:t>
      </w:r>
    </w:p>
    <w:p w14:paraId="12C0359E" w14:textId="44412E7D" w:rsidR="00D172D6" w:rsidRPr="00910FB1" w:rsidRDefault="00D172D6" w:rsidP="00D172D6">
      <w:pPr>
        <w:ind w:firstLine="720"/>
        <w:jc w:val="both"/>
        <w:rPr>
          <w:rFonts w:ascii="Sylfaen" w:hAnsi="Sylfaen"/>
          <w:sz w:val="28"/>
          <w:szCs w:val="28"/>
        </w:rPr>
      </w:pPr>
      <w:r w:rsidRPr="00910FB1">
        <w:rPr>
          <w:rFonts w:ascii="Sylfaen" w:hAnsi="Sylfaen"/>
          <w:sz w:val="28"/>
          <w:szCs w:val="28"/>
        </w:rPr>
        <w:t>Այն կազմակերպութիւնը, որ շարունակական վերանորոգութեան եւ փոփոխութեան չի՛ ձգտիր, կը ճահճանայ։ Փոփոխուող ժամանակներն ու սերունդները կը պարտադրեն, որ միաբանութիւնը միշտ վերատեսէ ինքզինք՝ իր կազմաւորման, ինքնութեան եւ ծառայութեան առաւել ար</w:t>
      </w:r>
      <w:r>
        <w:rPr>
          <w:rFonts w:ascii="Sylfaen" w:hAnsi="Sylfaen"/>
          <w:sz w:val="28"/>
          <w:szCs w:val="28"/>
        </w:rPr>
        <w:t>-</w:t>
      </w:r>
      <w:r w:rsidRPr="00910FB1">
        <w:rPr>
          <w:rFonts w:ascii="Sylfaen" w:hAnsi="Sylfaen"/>
          <w:sz w:val="28"/>
          <w:szCs w:val="28"/>
        </w:rPr>
        <w:t>դիւնաւորման համար։ Աղօթք, հեղինակութիւն, հնազանդութիւն, կանո</w:t>
      </w:r>
      <w:r>
        <w:rPr>
          <w:rFonts w:ascii="Sylfaen" w:hAnsi="Sylfaen"/>
          <w:sz w:val="28"/>
          <w:szCs w:val="28"/>
        </w:rPr>
        <w:t>-</w:t>
      </w:r>
      <w:r w:rsidRPr="00910FB1">
        <w:rPr>
          <w:rFonts w:ascii="Sylfaen" w:hAnsi="Sylfaen"/>
          <w:sz w:val="28"/>
          <w:szCs w:val="28"/>
        </w:rPr>
        <w:t>նագրութիւն, անհատականութիւն, պատասխանատւութիւն, մասնակ</w:t>
      </w:r>
      <w:r>
        <w:rPr>
          <w:rFonts w:ascii="Sylfaen" w:hAnsi="Sylfaen"/>
          <w:sz w:val="28"/>
          <w:szCs w:val="28"/>
        </w:rPr>
        <w:t>-</w:t>
      </w:r>
      <w:r w:rsidRPr="00910FB1">
        <w:rPr>
          <w:rFonts w:ascii="Sylfaen" w:hAnsi="Sylfaen"/>
          <w:sz w:val="28"/>
          <w:szCs w:val="28"/>
        </w:rPr>
        <w:t>ցութիւն, երկխօսութիւն, համայնական որոշումներ եւ փոխ-յարաբերութ</w:t>
      </w:r>
      <w:r w:rsidR="00526066">
        <w:rPr>
          <w:rFonts w:ascii="Sylfaen" w:hAnsi="Sylfaen"/>
          <w:sz w:val="28"/>
          <w:szCs w:val="28"/>
        </w:rPr>
        <w:t>-</w:t>
      </w:r>
      <w:r w:rsidRPr="00910FB1">
        <w:rPr>
          <w:rFonts w:ascii="Sylfaen" w:hAnsi="Sylfaen"/>
          <w:sz w:val="28"/>
          <w:szCs w:val="28"/>
        </w:rPr>
        <w:t>իւններ մշտանորոգ մօտեցումներու կը կարօտին եւ աւարտաճառը ա՛յս մարտահրաւէրը շատ յստակ ու համարձակօրէն կը ներկայացնէ միա</w:t>
      </w:r>
      <w:r w:rsidR="00526066">
        <w:rPr>
          <w:rFonts w:ascii="Sylfaen" w:hAnsi="Sylfaen"/>
          <w:sz w:val="28"/>
          <w:szCs w:val="28"/>
        </w:rPr>
        <w:t>-</w:t>
      </w:r>
      <w:r w:rsidRPr="00910FB1">
        <w:rPr>
          <w:rFonts w:ascii="Sylfaen" w:hAnsi="Sylfaen"/>
          <w:sz w:val="28"/>
          <w:szCs w:val="28"/>
        </w:rPr>
        <w:t>բանութեան եւ Հայ Եկեղեցւոյ։ </w:t>
      </w:r>
    </w:p>
    <w:p w14:paraId="72D5AD8F"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Կը հաւատամ, որ հարցախոյզը միայն մտածումներ, զգացումներ եւ ակնկալութիւններ համադրելու պիտի չծառայէ, այլ  շինիչ առաջարկ</w:t>
      </w:r>
      <w:r>
        <w:rPr>
          <w:rFonts w:ascii="Sylfaen" w:hAnsi="Sylfaen"/>
          <w:sz w:val="28"/>
          <w:szCs w:val="28"/>
        </w:rPr>
        <w:t>-</w:t>
      </w:r>
      <w:r w:rsidRPr="00910FB1">
        <w:rPr>
          <w:rFonts w:ascii="Sylfaen" w:hAnsi="Sylfaen"/>
          <w:sz w:val="28"/>
          <w:szCs w:val="28"/>
        </w:rPr>
        <w:t>ներով փոփոխութիւններ պիտի բերէ միաբանութեան կեանքին եւ կանոնագրութեան մէջ։ Եւ ա՛յն ատեն միայն իր նպատակին ծառայած կ</w:t>
      </w:r>
      <w:r w:rsidRPr="00910FB1">
        <w:rPr>
          <w:rFonts w:ascii="Sylfaen" w:hAnsi="Sylfaen"/>
          <w:b/>
          <w:bCs/>
          <w:i/>
          <w:iCs/>
          <w:sz w:val="28"/>
          <w:szCs w:val="28"/>
          <w:rtl/>
          <w:lang w:val="hy-AM" w:bidi="he-IL"/>
        </w:rPr>
        <w:t>‏</w:t>
      </w:r>
      <w:r>
        <w:rPr>
          <w:rFonts w:ascii="Sylfaen" w:hAnsi="Sylfaen"/>
          <w:sz w:val="28"/>
          <w:szCs w:val="28"/>
        </w:rPr>
        <w:t>՚</w:t>
      </w:r>
      <w:r w:rsidRPr="00910FB1">
        <w:rPr>
          <w:rFonts w:ascii="Sylfaen" w:hAnsi="Sylfaen"/>
          <w:sz w:val="28"/>
          <w:szCs w:val="28"/>
        </w:rPr>
        <w:t>ըլլայ։ Այս հասկացողութեամբ միաբանութեան կանոնագրութեան մէջ 16 եւ կաթողիկոսութեան կանոնագրութեան մէջ 5 փոփոխութիւններ առա</w:t>
      </w:r>
      <w:r>
        <w:rPr>
          <w:rFonts w:ascii="Sylfaen" w:hAnsi="Sylfaen"/>
          <w:sz w:val="28"/>
          <w:szCs w:val="28"/>
        </w:rPr>
        <w:t>-</w:t>
      </w:r>
      <w:r w:rsidRPr="00910FB1">
        <w:rPr>
          <w:rFonts w:ascii="Sylfaen" w:hAnsi="Sylfaen"/>
          <w:sz w:val="28"/>
          <w:szCs w:val="28"/>
        </w:rPr>
        <w:t>ջարկած եմ։ Առաւել, աւարտաճառէն բխած 4 առաջարկներ կատարած եմ եւ զայն աւարտած գործնականօրէն վերանորոգութեան ծառայեցնելու կանոնական առաջարկներով։</w:t>
      </w:r>
    </w:p>
    <w:p w14:paraId="0A704BE0"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Կ</w:t>
      </w:r>
      <w:r w:rsidRPr="00910FB1">
        <w:rPr>
          <w:rFonts w:ascii="Sylfaen" w:hAnsi="Sylfaen"/>
          <w:b/>
          <w:bCs/>
          <w:i/>
          <w:iCs/>
          <w:sz w:val="28"/>
          <w:szCs w:val="28"/>
          <w:rtl/>
          <w:lang w:val="hy-AM" w:bidi="he-IL"/>
        </w:rPr>
        <w:t>‏</w:t>
      </w:r>
      <w:r>
        <w:rPr>
          <w:rFonts w:ascii="Sylfaen" w:hAnsi="Sylfaen"/>
          <w:sz w:val="28"/>
          <w:szCs w:val="28"/>
        </w:rPr>
        <w:t>՚</w:t>
      </w:r>
      <w:r w:rsidRPr="00910FB1">
        <w:rPr>
          <w:rFonts w:ascii="Sylfaen" w:hAnsi="Sylfaen"/>
          <w:sz w:val="28"/>
          <w:szCs w:val="28"/>
        </w:rPr>
        <w:t>եզրակացնեմ, յատկապէս այսօրուան ունկնդիրներդ նկատի ունե</w:t>
      </w:r>
      <w:r>
        <w:rPr>
          <w:rFonts w:ascii="Sylfaen" w:hAnsi="Sylfaen"/>
          <w:sz w:val="28"/>
          <w:szCs w:val="28"/>
        </w:rPr>
        <w:t>-</w:t>
      </w:r>
      <w:r w:rsidRPr="00910FB1">
        <w:rPr>
          <w:rFonts w:ascii="Sylfaen" w:hAnsi="Sylfaen"/>
          <w:sz w:val="28"/>
          <w:szCs w:val="28"/>
        </w:rPr>
        <w:t>նալով։ Ի՞նչ պիտի տանիք այս դասախօսութենէն։ </w:t>
      </w:r>
    </w:p>
    <w:p w14:paraId="111B8CB2"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Հայ Եկեղեցւոյ եւ Մեծի Տանն Կիլիկիոյ Կաթողիկոսութեան վերա-նորոգութեան մէջ բոլորս ալ մասնակից դառնալու պարտաւորութիւնը ունինք։ Հայ հոգեւորականութիւնը 21-րդ դարուն մեզի՛ համար կայ եւ մենք անոր կազմաւորման, ինքնութեան եւ ծառայութեան գործօն մասնա</w:t>
      </w:r>
      <w:r>
        <w:rPr>
          <w:rFonts w:ascii="Sylfaen" w:hAnsi="Sylfaen"/>
          <w:sz w:val="28"/>
          <w:szCs w:val="28"/>
        </w:rPr>
        <w:t>-</w:t>
      </w:r>
      <w:r w:rsidRPr="00910FB1">
        <w:rPr>
          <w:rFonts w:ascii="Sylfaen" w:hAnsi="Sylfaen"/>
          <w:sz w:val="28"/>
          <w:szCs w:val="28"/>
        </w:rPr>
        <w:lastRenderedPageBreak/>
        <w:t>կիցներն ենք։ Ա՛յս է ազգային եկեղեցի ըլլալու առաւելութիւնը։ Ա՛յս է ժողովրդավար եկեղեցի ըլլալու գիտակցութիւնը։ </w:t>
      </w:r>
    </w:p>
    <w:p w14:paraId="68F1449B"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Ուրեմն, երկու գործնական քայլեր պէտք է առնենք միասնաբար. </w:t>
      </w:r>
    </w:p>
    <w:p w14:paraId="0AE1D424" w14:textId="77777777" w:rsidR="00D172D6" w:rsidRPr="00910FB1" w:rsidRDefault="00D172D6" w:rsidP="00D172D6">
      <w:pPr>
        <w:ind w:firstLine="720"/>
        <w:jc w:val="both"/>
        <w:rPr>
          <w:rFonts w:ascii="Sylfaen" w:hAnsi="Sylfaen"/>
          <w:sz w:val="28"/>
          <w:szCs w:val="28"/>
        </w:rPr>
      </w:pPr>
      <w:r w:rsidRPr="00910FB1">
        <w:rPr>
          <w:rFonts w:ascii="Sylfaen" w:hAnsi="Sylfaen"/>
          <w:sz w:val="28"/>
          <w:szCs w:val="28"/>
        </w:rPr>
        <w:t>Առաջին, Աստուծոյ մեզի պարգեւած ազատ ժամանակը խոհե-մութեամբ տնտեսենք եւ չորս հաւասար մասերու բաժնելով՝ 25 առ հարիւրը տրամադրենք մեր ընտանիքին, 25 առ հարիւրը՝ հայ դպրոցին, 25 առ հարիւրը՝ Հայ Եկեղեցւոյ եւ 25 առ հարիւրը՝ հայ եւ մեր շրջապատի մշակոյթին </w:t>
      </w:r>
      <w:r w:rsidRPr="00910FB1">
        <w:rPr>
          <w:rFonts w:ascii="Sylfaen" w:hAnsi="Sylfaen"/>
          <w:sz w:val="28"/>
          <w:szCs w:val="28"/>
          <w:lang w:val="hy-AM"/>
        </w:rPr>
        <w:t>––</w:t>
      </w:r>
      <w:r w:rsidRPr="00910FB1">
        <w:rPr>
          <w:rFonts w:ascii="Sylfaen" w:hAnsi="Sylfaen"/>
          <w:sz w:val="28"/>
          <w:szCs w:val="28"/>
        </w:rPr>
        <w:t> որուն մէջ կը մտնէ ամեն բան, որ չէ ներառնուած մեր ընտանիքին, դպրոցին եւ եկեղեցւոյ մէջ։  </w:t>
      </w:r>
    </w:p>
    <w:p w14:paraId="149416CA" w14:textId="13A14927" w:rsidR="00D172D6" w:rsidRPr="00910FB1" w:rsidRDefault="00D172D6" w:rsidP="00D172D6">
      <w:pPr>
        <w:ind w:firstLine="720"/>
        <w:jc w:val="both"/>
        <w:rPr>
          <w:rFonts w:ascii="Sylfaen" w:hAnsi="Sylfaen"/>
          <w:sz w:val="28"/>
          <w:szCs w:val="28"/>
        </w:rPr>
      </w:pPr>
      <w:r w:rsidRPr="00910FB1">
        <w:rPr>
          <w:rFonts w:ascii="Sylfaen" w:hAnsi="Sylfaen"/>
          <w:sz w:val="28"/>
          <w:szCs w:val="28"/>
        </w:rPr>
        <w:t>Երկրորդ, Անթիլիասը Լիբանանի մէջ մեկուսացած վանք մը չէ. այլ, ան Մեծի Տանն Կիլիկիոյ Կաթողիկոսութեան եւ անոր միաբանութեան առաքելութեան հաւատացող եւ առանց որեւէ արուեստական խտրա-կանութեան շնչող իւրաքանչիւր հայորդիի սիրտին մէջ է։ Այսօրուան ամենէն կենսական պահանջքը մեզի համար մեր բոլոր թեմերէն դպրե-վանեցիներ ունենալն է։ Հունձք քաղելու համար պէտք է սերմը ցանենք։ Գանատայի մէջ հայ հոգեւորական ունենալու համար մարդու ներդրում պէտք է կատարենք՝ մեր զաւակներն ու թոռները Դպրեվանք ղրկելով։ Միայն մեր իւրաքանչիւր թեմի ընկերա-մշակութային պայմաններուն մէջ իր մանկութիւնն ու պատանութիւնը ապրած դպրեվանեցին ամբող-ջականօրէն կրնայ իր ծառայութիւնը բերել իր թեմին մէջ։ Միջին Արեւելքը այլեւս ներածումի դաշտ չէ մեզի համար։ Մենք տէրն ու ծառան պէտք է դառնանք մեր թեմին մեր մարդուժի զոհողութեամբ եւ այն ատեն միայն իրաւունքը կ</w:t>
      </w:r>
      <w:r w:rsidRPr="00910FB1">
        <w:rPr>
          <w:rFonts w:ascii="Sylfaen" w:hAnsi="Sylfaen"/>
          <w:b/>
          <w:bCs/>
          <w:i/>
          <w:iCs/>
          <w:sz w:val="28"/>
          <w:szCs w:val="28"/>
          <w:rtl/>
          <w:lang w:val="hy-AM" w:bidi="he-IL"/>
        </w:rPr>
        <w:t>‏</w:t>
      </w:r>
      <w:r>
        <w:rPr>
          <w:rFonts w:ascii="Sylfaen" w:hAnsi="Sylfaen"/>
          <w:sz w:val="28"/>
          <w:szCs w:val="28"/>
        </w:rPr>
        <w:t>՚</w:t>
      </w:r>
      <w:r w:rsidRPr="00910FB1">
        <w:rPr>
          <w:rFonts w:ascii="Sylfaen" w:hAnsi="Sylfaen"/>
          <w:sz w:val="28"/>
          <w:szCs w:val="28"/>
        </w:rPr>
        <w:t>ունենանք հայ հոգեւորականութեան ներկայով եւ ապագայով մտահոգուելու։ </w:t>
      </w:r>
    </w:p>
    <w:p w14:paraId="103AEF38" w14:textId="77777777" w:rsidR="00D172D6" w:rsidRPr="00910FB1" w:rsidRDefault="00D172D6" w:rsidP="00D172D6">
      <w:pPr>
        <w:jc w:val="both"/>
        <w:rPr>
          <w:rFonts w:ascii="Sylfaen" w:hAnsi="Sylfaen"/>
          <w:sz w:val="28"/>
          <w:szCs w:val="28"/>
        </w:rPr>
      </w:pPr>
      <w:r w:rsidRPr="00910FB1">
        <w:rPr>
          <w:rFonts w:ascii="Sylfaen" w:hAnsi="Sylfaen"/>
          <w:sz w:val="28"/>
          <w:szCs w:val="28"/>
        </w:rPr>
        <w:t> </w:t>
      </w:r>
    </w:p>
    <w:p w14:paraId="3FF7F4C9" w14:textId="77777777" w:rsidR="00D172D6" w:rsidRPr="00910FB1" w:rsidRDefault="00D172D6" w:rsidP="00D172D6">
      <w:pPr>
        <w:jc w:val="both"/>
        <w:rPr>
          <w:rFonts w:ascii="Sylfaen" w:hAnsi="Sylfaen"/>
          <w:sz w:val="28"/>
          <w:szCs w:val="28"/>
        </w:rPr>
      </w:pPr>
      <w:r w:rsidRPr="00910FB1">
        <w:rPr>
          <w:rFonts w:ascii="Sylfaen" w:hAnsi="Sylfaen"/>
          <w:sz w:val="28"/>
          <w:szCs w:val="28"/>
        </w:rPr>
        <w:t>Մոնթրէալ, 30 Մայիս 2011                                         </w:t>
      </w:r>
      <w:r>
        <w:rPr>
          <w:rFonts w:ascii="Sylfaen" w:hAnsi="Sylfaen"/>
          <w:sz w:val="28"/>
          <w:szCs w:val="28"/>
        </w:rPr>
        <w:t xml:space="preserve"> </w:t>
      </w:r>
      <w:r w:rsidRPr="00910FB1">
        <w:rPr>
          <w:rFonts w:ascii="Sylfaen" w:hAnsi="Sylfaen"/>
          <w:sz w:val="28"/>
          <w:szCs w:val="28"/>
        </w:rPr>
        <w:t>Նարեկ Արք. Ալեէմէզեան</w:t>
      </w:r>
    </w:p>
    <w:p w14:paraId="34D98B28"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C78374" w14:textId="77777777" w:rsidR="00A66933" w:rsidRDefault="00A66933" w:rsidP="00D172D6">
      <w:r>
        <w:separator/>
      </w:r>
    </w:p>
  </w:endnote>
  <w:endnote w:type="continuationSeparator" w:id="0">
    <w:p w14:paraId="234F98BA" w14:textId="77777777" w:rsidR="00A66933" w:rsidRDefault="00A66933" w:rsidP="00D1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7785215"/>
      <w:docPartObj>
        <w:docPartGallery w:val="Page Numbers (Bottom of Page)"/>
        <w:docPartUnique/>
      </w:docPartObj>
    </w:sdtPr>
    <w:sdtContent>
      <w:p w14:paraId="4275E069" w14:textId="0934E3FD" w:rsidR="00D172D6" w:rsidRDefault="00D172D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769D1A" w14:textId="77777777" w:rsidR="00D172D6" w:rsidRDefault="00D172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3215720"/>
      <w:docPartObj>
        <w:docPartGallery w:val="Page Numbers (Bottom of Page)"/>
        <w:docPartUnique/>
      </w:docPartObj>
    </w:sdtPr>
    <w:sdtContent>
      <w:p w14:paraId="659FA3A2" w14:textId="45675E82" w:rsidR="00D172D6" w:rsidRDefault="00D172D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6615991C" w14:textId="77777777" w:rsidR="00D172D6" w:rsidRDefault="00D17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5F5E71" w14:textId="77777777" w:rsidR="00A66933" w:rsidRDefault="00A66933" w:rsidP="00D172D6">
      <w:r>
        <w:separator/>
      </w:r>
    </w:p>
  </w:footnote>
  <w:footnote w:type="continuationSeparator" w:id="0">
    <w:p w14:paraId="07D93002" w14:textId="77777777" w:rsidR="00A66933" w:rsidRDefault="00A66933" w:rsidP="00D172D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D6"/>
    <w:rsid w:val="00157BF2"/>
    <w:rsid w:val="003D7CBC"/>
    <w:rsid w:val="004041B8"/>
    <w:rsid w:val="004D18DF"/>
    <w:rsid w:val="00526066"/>
    <w:rsid w:val="005824C9"/>
    <w:rsid w:val="007D7895"/>
    <w:rsid w:val="009B03D4"/>
    <w:rsid w:val="00A66933"/>
    <w:rsid w:val="00B41865"/>
    <w:rsid w:val="00C14D63"/>
    <w:rsid w:val="00D172D6"/>
    <w:rsid w:val="00DF5CC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29FB228"/>
  <w15:chartTrackingRefBased/>
  <w15:docId w15:val="{078ED9B9-DB23-304A-BCBC-E1774752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2D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D17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2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2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172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172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72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72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72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2D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2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172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172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72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72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72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72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2D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172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2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72D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D172D6"/>
    <w:rPr>
      <w:i/>
      <w:iCs/>
      <w:color w:val="404040" w:themeColor="text1" w:themeTint="BF"/>
    </w:rPr>
  </w:style>
  <w:style w:type="paragraph" w:styleId="ListParagraph">
    <w:name w:val="List Paragraph"/>
    <w:basedOn w:val="Normal"/>
    <w:uiPriority w:val="34"/>
    <w:qFormat/>
    <w:rsid w:val="00D172D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D172D6"/>
    <w:rPr>
      <w:i/>
      <w:iCs/>
      <w:color w:val="2F5496" w:themeColor="accent1" w:themeShade="BF"/>
    </w:rPr>
  </w:style>
  <w:style w:type="paragraph" w:styleId="IntenseQuote">
    <w:name w:val="Intense Quote"/>
    <w:basedOn w:val="Normal"/>
    <w:next w:val="Normal"/>
    <w:link w:val="IntenseQuoteChar"/>
    <w:uiPriority w:val="30"/>
    <w:qFormat/>
    <w:rsid w:val="00D172D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D172D6"/>
    <w:rPr>
      <w:i/>
      <w:iCs/>
      <w:color w:val="2F5496" w:themeColor="accent1" w:themeShade="BF"/>
    </w:rPr>
  </w:style>
  <w:style w:type="character" w:styleId="IntenseReference">
    <w:name w:val="Intense Reference"/>
    <w:basedOn w:val="DefaultParagraphFont"/>
    <w:uiPriority w:val="32"/>
    <w:qFormat/>
    <w:rsid w:val="00D172D6"/>
    <w:rPr>
      <w:b/>
      <w:bCs/>
      <w:smallCaps/>
      <w:color w:val="2F5496" w:themeColor="accent1" w:themeShade="BF"/>
      <w:spacing w:val="5"/>
    </w:rPr>
  </w:style>
  <w:style w:type="paragraph" w:styleId="Footer">
    <w:name w:val="footer"/>
    <w:basedOn w:val="Normal"/>
    <w:link w:val="FooterChar"/>
    <w:uiPriority w:val="99"/>
    <w:unhideWhenUsed/>
    <w:rsid w:val="00D172D6"/>
    <w:pPr>
      <w:tabs>
        <w:tab w:val="center" w:pos="4680"/>
        <w:tab w:val="right" w:pos="9360"/>
      </w:tabs>
    </w:pPr>
  </w:style>
  <w:style w:type="character" w:customStyle="1" w:styleId="FooterChar">
    <w:name w:val="Footer Char"/>
    <w:basedOn w:val="DefaultParagraphFont"/>
    <w:link w:val="Footer"/>
    <w:uiPriority w:val="99"/>
    <w:rsid w:val="00D172D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17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2467</Words>
  <Characters>14065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2026-07-16T20:47:00Z</dcterms:created>
  <dcterms:modified xsi:type="dcterms:W3CDTF">2026-07-16T20:53:00Z</dcterms:modified>
</cp:coreProperties>
</file>