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052473" w14:textId="77777777" w:rsidR="00F7257F" w:rsidRPr="009D2C70" w:rsidRDefault="00F7257F" w:rsidP="00F7257F">
      <w:pPr>
        <w:pageBreakBefore/>
        <w:jc w:val="center"/>
        <w:rPr>
          <w:rFonts w:ascii="Sylfaen" w:hAnsi="Sylfaen"/>
          <w:bCs/>
          <w:sz w:val="32"/>
          <w:szCs w:val="32"/>
          <w:lang w:val="en-GB"/>
        </w:rPr>
      </w:pPr>
      <w:r w:rsidRPr="009D2C70">
        <w:rPr>
          <w:rFonts w:ascii="Sylfaen" w:hAnsi="Sylfaen"/>
          <w:bCs/>
          <w:sz w:val="32"/>
          <w:szCs w:val="32"/>
          <w:lang w:val="en-GB"/>
        </w:rPr>
        <w:t>O</w:t>
      </w:r>
      <w:r>
        <w:rPr>
          <w:rFonts w:ascii="Sylfaen" w:hAnsi="Sylfaen"/>
          <w:bCs/>
          <w:sz w:val="32"/>
          <w:szCs w:val="32"/>
          <w:lang w:val="en-GB"/>
        </w:rPr>
        <w:t>PENING REMARKS</w:t>
      </w:r>
    </w:p>
    <w:p w14:paraId="2F540B92" w14:textId="77777777" w:rsidR="00F7257F" w:rsidRDefault="00F7257F" w:rsidP="00F7257F">
      <w:pPr>
        <w:jc w:val="center"/>
        <w:rPr>
          <w:rFonts w:ascii="Sylfaen" w:hAnsi="Sylfaen"/>
          <w:sz w:val="32"/>
          <w:szCs w:val="32"/>
        </w:rPr>
      </w:pPr>
      <w:r w:rsidRPr="009D2C70">
        <w:rPr>
          <w:rFonts w:ascii="Sylfaen" w:hAnsi="Sylfaen"/>
          <w:sz w:val="32"/>
          <w:szCs w:val="32"/>
        </w:rPr>
        <w:t>J</w:t>
      </w:r>
      <w:r>
        <w:rPr>
          <w:rFonts w:ascii="Sylfaen" w:hAnsi="Sylfaen"/>
          <w:sz w:val="32"/>
          <w:szCs w:val="32"/>
        </w:rPr>
        <w:t xml:space="preserve">OINT CONSULTATIVE COMMISSION BETWEEN </w:t>
      </w:r>
    </w:p>
    <w:p w14:paraId="464CB7EE" w14:textId="77777777" w:rsidR="00F7257F" w:rsidRDefault="00F7257F" w:rsidP="00F7257F">
      <w:pPr>
        <w:jc w:val="center"/>
        <w:rPr>
          <w:rFonts w:ascii="Sylfaen" w:hAnsi="Sylfaen"/>
          <w:sz w:val="32"/>
          <w:szCs w:val="32"/>
        </w:rPr>
      </w:pPr>
      <w:r>
        <w:rPr>
          <w:rFonts w:ascii="Sylfaen" w:hAnsi="Sylfaen"/>
          <w:sz w:val="32"/>
          <w:szCs w:val="32"/>
        </w:rPr>
        <w:t xml:space="preserve">THE WORLD COUNCIL OF CHURCHES </w:t>
      </w:r>
    </w:p>
    <w:p w14:paraId="083901C7" w14:textId="77777777" w:rsidR="00F7257F" w:rsidRDefault="00F7257F" w:rsidP="00F7257F">
      <w:pPr>
        <w:jc w:val="center"/>
        <w:rPr>
          <w:rFonts w:ascii="Sylfaen" w:hAnsi="Sylfaen"/>
          <w:sz w:val="32"/>
          <w:szCs w:val="32"/>
        </w:rPr>
      </w:pPr>
      <w:r>
        <w:rPr>
          <w:rFonts w:ascii="Sylfaen" w:hAnsi="Sylfaen"/>
          <w:sz w:val="32"/>
          <w:szCs w:val="32"/>
        </w:rPr>
        <w:t>AND CHRISTIAN WORLD COMMUNIONS</w:t>
      </w:r>
    </w:p>
    <w:p w14:paraId="0E05DA61" w14:textId="77777777" w:rsidR="00F7257F" w:rsidRPr="00F7257F" w:rsidRDefault="00F7257F" w:rsidP="00F7257F">
      <w:pPr>
        <w:rPr>
          <w:rFonts w:ascii="Sylfaen" w:hAnsi="Sylfaen"/>
          <w:sz w:val="28"/>
          <w:szCs w:val="28"/>
        </w:rPr>
      </w:pPr>
    </w:p>
    <w:p w14:paraId="11977FBA" w14:textId="77777777" w:rsidR="00F7257F" w:rsidRPr="00F7257F" w:rsidRDefault="00F7257F" w:rsidP="00F7257F">
      <w:pPr>
        <w:jc w:val="center"/>
        <w:rPr>
          <w:rFonts w:ascii="Sylfaen" w:hAnsi="Sylfaen"/>
          <w:bCs/>
          <w:sz w:val="28"/>
          <w:szCs w:val="28"/>
        </w:rPr>
      </w:pPr>
      <w:r w:rsidRPr="00F7257F">
        <w:rPr>
          <w:rFonts w:ascii="Sylfaen" w:hAnsi="Sylfaen"/>
          <w:bCs/>
          <w:sz w:val="28"/>
          <w:szCs w:val="28"/>
          <w:lang w:val="en-GB"/>
        </w:rPr>
        <w:t>BISHOP NAREG ALEMEZIAN, CO-MODERATOR</w:t>
      </w:r>
    </w:p>
    <w:p w14:paraId="7C0BB6CB" w14:textId="77777777" w:rsidR="00F7257F" w:rsidRPr="00F7257F" w:rsidRDefault="00F7257F" w:rsidP="00F7257F">
      <w:pPr>
        <w:jc w:val="center"/>
        <w:rPr>
          <w:rFonts w:ascii="Sylfaen" w:hAnsi="Sylfaen"/>
          <w:bCs/>
          <w:sz w:val="28"/>
          <w:szCs w:val="28"/>
          <w:lang w:val="en-GB"/>
        </w:rPr>
      </w:pPr>
      <w:r w:rsidRPr="00F7257F">
        <w:rPr>
          <w:rFonts w:ascii="Sylfaen" w:hAnsi="Sylfaen"/>
          <w:bCs/>
          <w:sz w:val="28"/>
          <w:szCs w:val="28"/>
          <w:lang w:val="en-GB"/>
        </w:rPr>
        <w:t>(Geneva, May 14–15, 2008)</w:t>
      </w:r>
    </w:p>
    <w:p w14:paraId="68707ABC" w14:textId="77777777" w:rsidR="00F7257F" w:rsidRDefault="00F7257F" w:rsidP="00F7257F">
      <w:pPr>
        <w:rPr>
          <w:rFonts w:ascii="Sylfaen" w:hAnsi="Sylfaen"/>
          <w:sz w:val="28"/>
          <w:szCs w:val="28"/>
          <w:lang w:val="en-GB"/>
        </w:rPr>
      </w:pPr>
    </w:p>
    <w:p w14:paraId="5B4AE1C2" w14:textId="77777777" w:rsidR="00F7257F" w:rsidRPr="000813F5" w:rsidRDefault="00F7257F" w:rsidP="00F7257F">
      <w:pPr>
        <w:rPr>
          <w:rFonts w:ascii="Sylfaen" w:hAnsi="Sylfaen"/>
          <w:sz w:val="28"/>
          <w:szCs w:val="28"/>
          <w:lang w:val="en-GB"/>
        </w:rPr>
      </w:pPr>
    </w:p>
    <w:p w14:paraId="3E217B34" w14:textId="77777777" w:rsidR="00F7257F" w:rsidRPr="005A7C49" w:rsidRDefault="00F7257F" w:rsidP="00F7257F">
      <w:pPr>
        <w:numPr>
          <w:ilvl w:val="0"/>
          <w:numId w:val="1"/>
        </w:numPr>
        <w:tabs>
          <w:tab w:val="clear" w:pos="720"/>
          <w:tab w:val="num" w:pos="360"/>
        </w:tabs>
        <w:ind w:left="360" w:hanging="360"/>
        <w:rPr>
          <w:rFonts w:ascii="Sylfaen" w:hAnsi="Sylfaen"/>
          <w:b/>
          <w:sz w:val="28"/>
          <w:szCs w:val="28"/>
          <w:lang w:val="en-GB"/>
        </w:rPr>
      </w:pPr>
      <w:r w:rsidRPr="000813F5">
        <w:rPr>
          <w:rFonts w:ascii="Sylfaen" w:hAnsi="Sylfaen"/>
          <w:b/>
          <w:sz w:val="28"/>
          <w:szCs w:val="28"/>
          <w:lang w:val="en-GB"/>
        </w:rPr>
        <w:t>Opening Remarks</w:t>
      </w:r>
    </w:p>
    <w:p w14:paraId="25804BDD" w14:textId="77777777" w:rsidR="00F7257F" w:rsidRPr="000813F5" w:rsidRDefault="00F7257F" w:rsidP="00F7257F">
      <w:pPr>
        <w:jc w:val="both"/>
        <w:rPr>
          <w:rFonts w:ascii="Sylfaen" w:hAnsi="Sylfaen"/>
          <w:bCs/>
          <w:sz w:val="28"/>
          <w:szCs w:val="28"/>
          <w:lang w:val="en-GB"/>
        </w:rPr>
      </w:pPr>
      <w:r w:rsidRPr="000813F5">
        <w:rPr>
          <w:rFonts w:ascii="Sylfaen" w:hAnsi="Sylfaen"/>
          <w:bCs/>
          <w:sz w:val="28"/>
          <w:szCs w:val="28"/>
          <w:lang w:val="en-GB"/>
        </w:rPr>
        <w:t>This is the second meeting of a new platform designed to encourage collaboration between the WCC and the CWCs – collaboration between global conciliar and confessional instruments of the ecumenical movement. Our work is important for the visible unity and common witness of the Church.</w:t>
      </w:r>
    </w:p>
    <w:p w14:paraId="7868A323" w14:textId="77777777" w:rsidR="00F7257F" w:rsidRDefault="00F7257F" w:rsidP="00F7257F">
      <w:pPr>
        <w:jc w:val="both"/>
        <w:rPr>
          <w:rFonts w:ascii="Sylfaen" w:hAnsi="Sylfaen"/>
          <w:sz w:val="28"/>
          <w:szCs w:val="28"/>
        </w:rPr>
      </w:pPr>
    </w:p>
    <w:p w14:paraId="45EB2C2F" w14:textId="2EFE9A0D" w:rsidR="00F7257F" w:rsidRPr="000813F5" w:rsidRDefault="00F7257F" w:rsidP="00F7257F">
      <w:pPr>
        <w:jc w:val="both"/>
        <w:rPr>
          <w:rFonts w:ascii="Sylfaen" w:hAnsi="Sylfaen"/>
          <w:sz w:val="28"/>
          <w:szCs w:val="28"/>
        </w:rPr>
      </w:pPr>
      <w:r w:rsidRPr="000813F5">
        <w:rPr>
          <w:rFonts w:ascii="Sylfaen" w:hAnsi="Sylfaen"/>
          <w:sz w:val="28"/>
          <w:szCs w:val="28"/>
        </w:rPr>
        <w:t>I am sure we have taken the experience and the reflections of our first meeting to our constituencies, and it will be very helpful if we later on can say something on their impact in our confessional contexts and how our work has been received.</w:t>
      </w:r>
    </w:p>
    <w:p w14:paraId="6A0AEB2D" w14:textId="77777777" w:rsidR="00F7257F" w:rsidRPr="000813F5" w:rsidRDefault="00F7257F" w:rsidP="00F7257F">
      <w:pPr>
        <w:rPr>
          <w:rFonts w:ascii="Sylfaen" w:hAnsi="Sylfaen"/>
          <w:sz w:val="28"/>
          <w:szCs w:val="28"/>
        </w:rPr>
      </w:pPr>
    </w:p>
    <w:p w14:paraId="3FED10F6" w14:textId="77777777" w:rsidR="00F7257F" w:rsidRPr="00D40375" w:rsidRDefault="00F7257F" w:rsidP="00F7257F">
      <w:pPr>
        <w:rPr>
          <w:rFonts w:ascii="Sylfaen" w:hAnsi="Sylfaen"/>
          <w:bCs/>
          <w:sz w:val="28"/>
          <w:szCs w:val="28"/>
          <w:u w:val="single"/>
          <w:lang w:val="en-GB"/>
        </w:rPr>
      </w:pPr>
      <w:r w:rsidRPr="00D40375">
        <w:rPr>
          <w:rFonts w:ascii="Sylfaen" w:hAnsi="Sylfaen"/>
          <w:bCs/>
          <w:sz w:val="28"/>
          <w:szCs w:val="28"/>
          <w:u w:val="single"/>
          <w:lang w:val="en-GB"/>
        </w:rPr>
        <w:t>Collaboration as answer to Christ’s prayer</w:t>
      </w:r>
    </w:p>
    <w:p w14:paraId="04B091A0" w14:textId="77777777" w:rsidR="00F7257F" w:rsidRPr="000813F5" w:rsidRDefault="00F7257F" w:rsidP="00F7257F">
      <w:pPr>
        <w:jc w:val="both"/>
        <w:rPr>
          <w:rFonts w:ascii="Sylfaen" w:hAnsi="Sylfaen"/>
          <w:sz w:val="28"/>
          <w:szCs w:val="28"/>
          <w:lang w:val="en-GB"/>
        </w:rPr>
      </w:pPr>
      <w:r w:rsidRPr="000813F5">
        <w:rPr>
          <w:rFonts w:ascii="Sylfaen" w:hAnsi="Sylfaen"/>
          <w:sz w:val="28"/>
          <w:szCs w:val="28"/>
          <w:lang w:val="en-GB"/>
        </w:rPr>
        <w:t>It is precisely the collaboration between the councils and the communions that has led to new experiments in promoting Christian unity such as the Global Christian Forum.</w:t>
      </w:r>
    </w:p>
    <w:p w14:paraId="098717F5" w14:textId="77777777" w:rsidR="00F7257F" w:rsidRDefault="00F7257F" w:rsidP="00F7257F">
      <w:pPr>
        <w:jc w:val="both"/>
        <w:rPr>
          <w:rFonts w:ascii="Sylfaen" w:hAnsi="Sylfaen"/>
          <w:sz w:val="28"/>
          <w:szCs w:val="28"/>
          <w:lang w:val="en-GB"/>
        </w:rPr>
      </w:pPr>
    </w:p>
    <w:p w14:paraId="04CF5BF4" w14:textId="61475B51" w:rsidR="00F7257F" w:rsidRPr="000813F5" w:rsidRDefault="00F7257F" w:rsidP="00F7257F">
      <w:pPr>
        <w:jc w:val="both"/>
        <w:rPr>
          <w:rFonts w:ascii="Sylfaen" w:hAnsi="Sylfaen"/>
          <w:sz w:val="28"/>
          <w:szCs w:val="28"/>
          <w:lang w:val="en-GB"/>
        </w:rPr>
      </w:pPr>
      <w:r w:rsidRPr="000813F5">
        <w:rPr>
          <w:rFonts w:ascii="Sylfaen" w:hAnsi="Sylfaen"/>
          <w:sz w:val="28"/>
          <w:szCs w:val="28"/>
          <w:lang w:val="en-GB"/>
        </w:rPr>
        <w:t>Even if we critique the forum-method as shying away from fellowship and accountability, we must cautiously follow up the new thing that God has done in bringing so many Christian traditions together.</w:t>
      </w:r>
    </w:p>
    <w:p w14:paraId="328FE936" w14:textId="77777777" w:rsidR="00F7257F" w:rsidRDefault="00F7257F" w:rsidP="00F7257F">
      <w:pPr>
        <w:jc w:val="both"/>
        <w:rPr>
          <w:rFonts w:ascii="Sylfaen" w:hAnsi="Sylfaen"/>
          <w:sz w:val="28"/>
          <w:szCs w:val="28"/>
          <w:lang w:val="en-GB"/>
        </w:rPr>
      </w:pPr>
    </w:p>
    <w:p w14:paraId="2207554B" w14:textId="1EAECA34" w:rsidR="00F7257F" w:rsidRPr="000813F5" w:rsidRDefault="00F7257F" w:rsidP="00F7257F">
      <w:pPr>
        <w:jc w:val="both"/>
        <w:rPr>
          <w:rFonts w:ascii="Sylfaen" w:hAnsi="Sylfaen"/>
          <w:sz w:val="28"/>
          <w:szCs w:val="28"/>
          <w:lang w:val="en-GB"/>
        </w:rPr>
      </w:pPr>
      <w:r w:rsidRPr="000813F5">
        <w:rPr>
          <w:rFonts w:ascii="Sylfaen" w:hAnsi="Sylfaen"/>
          <w:sz w:val="28"/>
          <w:szCs w:val="28"/>
          <w:lang w:val="en-GB"/>
        </w:rPr>
        <w:t>More and more Christian traditions are seeking deeper engagement with the ecumenical movement. Our work is important not only because it promotes collaboration within the ecumenical movement, but because it can be instrumental in broadening the ecumenical movement and at the same time strengthening the fellowship of the existing ecumenical bodies.</w:t>
      </w:r>
    </w:p>
    <w:p w14:paraId="0E5FD3D3" w14:textId="77777777" w:rsidR="00F7257F" w:rsidRPr="000813F5" w:rsidRDefault="00F7257F" w:rsidP="00F7257F">
      <w:pPr>
        <w:rPr>
          <w:rFonts w:ascii="Sylfaen" w:hAnsi="Sylfaen"/>
          <w:sz w:val="28"/>
          <w:szCs w:val="28"/>
          <w:lang w:val="en-GB"/>
        </w:rPr>
      </w:pPr>
    </w:p>
    <w:p w14:paraId="0D4DF443" w14:textId="77777777" w:rsidR="00F7257F" w:rsidRPr="00D40375" w:rsidRDefault="00F7257F" w:rsidP="00F7257F">
      <w:pPr>
        <w:numPr>
          <w:ilvl w:val="0"/>
          <w:numId w:val="1"/>
        </w:numPr>
        <w:tabs>
          <w:tab w:val="clear" w:pos="720"/>
          <w:tab w:val="num" w:pos="360"/>
        </w:tabs>
        <w:jc w:val="both"/>
        <w:rPr>
          <w:rFonts w:ascii="Sylfaen" w:hAnsi="Sylfaen"/>
          <w:b/>
          <w:sz w:val="28"/>
          <w:szCs w:val="28"/>
          <w:lang w:val="en-GB"/>
        </w:rPr>
      </w:pPr>
      <w:r w:rsidRPr="000813F5">
        <w:rPr>
          <w:rFonts w:ascii="Sylfaen" w:hAnsi="Sylfaen"/>
          <w:b/>
          <w:sz w:val="28"/>
          <w:szCs w:val="28"/>
          <w:lang w:val="en-GB"/>
        </w:rPr>
        <w:lastRenderedPageBreak/>
        <w:t>Important issues to keep before us</w:t>
      </w:r>
      <w:r>
        <w:rPr>
          <w:rFonts w:ascii="Sylfaen" w:hAnsi="Sylfaen"/>
          <w:b/>
          <w:sz w:val="28"/>
          <w:szCs w:val="28"/>
          <w:lang w:val="en-GB"/>
        </w:rPr>
        <w:t xml:space="preserve"> - </w:t>
      </w:r>
      <w:r w:rsidRPr="00D40375">
        <w:rPr>
          <w:rFonts w:ascii="Sylfaen" w:hAnsi="Sylfaen"/>
          <w:b/>
          <w:sz w:val="28"/>
          <w:szCs w:val="28"/>
          <w:lang w:val="en-GB"/>
        </w:rPr>
        <w:t>Enhancing common Christian voice</w:t>
      </w:r>
    </w:p>
    <w:p w14:paraId="02A06112" w14:textId="77777777" w:rsidR="00F7257F" w:rsidRPr="000813F5" w:rsidRDefault="00F7257F" w:rsidP="00F7257F">
      <w:pPr>
        <w:jc w:val="both"/>
        <w:rPr>
          <w:rFonts w:ascii="Sylfaen" w:hAnsi="Sylfaen"/>
          <w:sz w:val="28"/>
          <w:szCs w:val="28"/>
        </w:rPr>
      </w:pPr>
      <w:r w:rsidRPr="000813F5">
        <w:rPr>
          <w:rFonts w:ascii="Sylfaen" w:hAnsi="Sylfaen"/>
          <w:sz w:val="28"/>
          <w:szCs w:val="28"/>
        </w:rPr>
        <w:t xml:space="preserve">We all very well know that the ecumenical movement is much wider than any instrument of ecumenism. Also, we all agree that all Christians are entrusted by the calling of caring for the deepening and not only broadening of institutional ecumenism. I believe that here lies the major responsibility of this JCC in exploring the preparation of a solid ground for collaboration and action. That is why the purpose of </w:t>
      </w:r>
      <w:r w:rsidRPr="000813F5">
        <w:rPr>
          <w:rFonts w:ascii="Sylfaen" w:hAnsi="Sylfaen"/>
          <w:sz w:val="28"/>
          <w:szCs w:val="28"/>
          <w:lang w:val="en-GB"/>
        </w:rPr>
        <w:t>our time here is not simply to address how we can achieve greater collaboration between the WCC and CWCs, but to sharpen our understanding of how critical our collaboration is. Our goal should not be to promote inter-institutional efficiencies, but to enhance a common Christian voice.</w:t>
      </w:r>
    </w:p>
    <w:p w14:paraId="5DB8A1E4" w14:textId="77777777" w:rsidR="00F7257F" w:rsidRPr="000813F5" w:rsidRDefault="00F7257F" w:rsidP="00F7257F">
      <w:pPr>
        <w:rPr>
          <w:rFonts w:ascii="Sylfaen" w:hAnsi="Sylfaen"/>
          <w:sz w:val="28"/>
          <w:szCs w:val="28"/>
          <w:lang w:val="en-GB"/>
        </w:rPr>
      </w:pPr>
    </w:p>
    <w:p w14:paraId="0F278412" w14:textId="77777777" w:rsidR="00F7257F" w:rsidRPr="00D40375" w:rsidRDefault="00F7257F" w:rsidP="00F7257F">
      <w:pPr>
        <w:rPr>
          <w:rFonts w:ascii="Sylfaen" w:hAnsi="Sylfaen"/>
          <w:bCs/>
          <w:sz w:val="28"/>
          <w:szCs w:val="28"/>
          <w:u w:val="single"/>
          <w:lang w:val="en-GB"/>
        </w:rPr>
      </w:pPr>
      <w:r w:rsidRPr="00D40375">
        <w:rPr>
          <w:rFonts w:ascii="Sylfaen" w:hAnsi="Sylfaen"/>
          <w:bCs/>
          <w:sz w:val="28"/>
          <w:szCs w:val="28"/>
          <w:u w:val="single"/>
          <w:lang w:val="en-GB"/>
        </w:rPr>
        <w:t>Proliferation of spaces dealing with similar issues</w:t>
      </w:r>
    </w:p>
    <w:p w14:paraId="7A0261A7" w14:textId="77777777" w:rsidR="00F7257F" w:rsidRPr="000813F5" w:rsidRDefault="00F7257F" w:rsidP="00F7257F">
      <w:pPr>
        <w:jc w:val="both"/>
        <w:rPr>
          <w:rFonts w:ascii="Sylfaen" w:hAnsi="Sylfaen"/>
          <w:sz w:val="28"/>
          <w:szCs w:val="28"/>
          <w:lang w:val="en-GB"/>
        </w:rPr>
      </w:pPr>
      <w:r w:rsidRPr="000813F5">
        <w:rPr>
          <w:rFonts w:ascii="Sylfaen" w:hAnsi="Sylfaen"/>
          <w:sz w:val="28"/>
          <w:szCs w:val="28"/>
          <w:lang w:val="en-GB"/>
        </w:rPr>
        <w:t>As in all things, we should proceed with humility, recognizing the existence of other platforms and initiatives that seek to involve the wider ecumenical movement. For example, the Conference of Secretaries of Christian World Communions, the Continuation Committee on Ecumenism in the 21</w:t>
      </w:r>
      <w:r w:rsidRPr="000813F5">
        <w:rPr>
          <w:rFonts w:ascii="Sylfaen" w:hAnsi="Sylfaen"/>
          <w:sz w:val="28"/>
          <w:szCs w:val="28"/>
          <w:vertAlign w:val="superscript"/>
          <w:lang w:val="en-GB"/>
        </w:rPr>
        <w:t>st</w:t>
      </w:r>
      <w:r w:rsidRPr="000813F5">
        <w:rPr>
          <w:rFonts w:ascii="Sylfaen" w:hAnsi="Sylfaen"/>
          <w:sz w:val="28"/>
          <w:szCs w:val="28"/>
          <w:lang w:val="en-GB"/>
        </w:rPr>
        <w:t xml:space="preserve"> Century, the Bilateral Dialogue Forum, the Global Christian Forum and even the Assembly Discernment Committee are all spaces in which the ecumenical movement comes together seeking to promote coherence and cooperation. Many of us are privileged to be a part of these spaces. We must give careful attention to the proliferation of spaces dealing with similar issues. </w:t>
      </w:r>
    </w:p>
    <w:p w14:paraId="48694FEF" w14:textId="77777777" w:rsidR="00F7257F" w:rsidRPr="000813F5" w:rsidRDefault="00F7257F" w:rsidP="00F7257F">
      <w:pPr>
        <w:rPr>
          <w:rFonts w:ascii="Sylfaen" w:hAnsi="Sylfaen"/>
          <w:sz w:val="28"/>
          <w:szCs w:val="28"/>
          <w:lang w:val="en-GB"/>
        </w:rPr>
      </w:pPr>
    </w:p>
    <w:p w14:paraId="0B2C5EDE" w14:textId="77777777" w:rsidR="00F7257F" w:rsidRPr="00D808D5" w:rsidRDefault="00F7257F" w:rsidP="00F7257F">
      <w:pPr>
        <w:numPr>
          <w:ilvl w:val="0"/>
          <w:numId w:val="1"/>
        </w:numPr>
        <w:tabs>
          <w:tab w:val="clear" w:pos="720"/>
          <w:tab w:val="num" w:pos="360"/>
        </w:tabs>
        <w:rPr>
          <w:rFonts w:ascii="Sylfaen" w:hAnsi="Sylfaen"/>
          <w:b/>
          <w:sz w:val="28"/>
          <w:szCs w:val="28"/>
          <w:lang w:val="en-GB"/>
        </w:rPr>
      </w:pPr>
      <w:r w:rsidRPr="000813F5">
        <w:rPr>
          <w:rFonts w:ascii="Sylfaen" w:hAnsi="Sylfaen"/>
          <w:b/>
          <w:sz w:val="28"/>
          <w:szCs w:val="28"/>
          <w:lang w:val="en-GB"/>
        </w:rPr>
        <w:t>Hopes for this meeting</w:t>
      </w:r>
    </w:p>
    <w:p w14:paraId="4040125C" w14:textId="77777777" w:rsidR="00F7257F" w:rsidRPr="000813F5" w:rsidRDefault="00F7257F" w:rsidP="00F7257F">
      <w:pPr>
        <w:numPr>
          <w:ilvl w:val="0"/>
          <w:numId w:val="2"/>
        </w:numPr>
        <w:jc w:val="both"/>
        <w:rPr>
          <w:rFonts w:ascii="Sylfaen" w:hAnsi="Sylfaen"/>
          <w:bCs/>
          <w:sz w:val="28"/>
          <w:szCs w:val="28"/>
          <w:lang w:val="en-GB"/>
        </w:rPr>
      </w:pPr>
      <w:r w:rsidRPr="00D40375">
        <w:rPr>
          <w:rFonts w:ascii="Sylfaen" w:hAnsi="Sylfaen"/>
          <w:bCs/>
          <w:sz w:val="28"/>
          <w:szCs w:val="28"/>
          <w:u w:val="single"/>
          <w:lang w:val="en-GB"/>
        </w:rPr>
        <w:t>The next Assembly</w:t>
      </w:r>
      <w:r w:rsidRPr="000813F5">
        <w:rPr>
          <w:rFonts w:ascii="Sylfaen" w:hAnsi="Sylfaen"/>
          <w:bCs/>
          <w:sz w:val="28"/>
          <w:szCs w:val="28"/>
          <w:lang w:val="en-GB"/>
        </w:rPr>
        <w:t xml:space="preserve"> – The WCC has invited the ecumenical movement to a common table to discern how the next assembly can help to promote the coherence of the ecumenical movement by making space for CWCs and other recognized ecumenical partners. Up to six members of the Assembly Discernment Committee would represent the CWCs Conference of Secretaries, the Roman Catholic Church and Pentecostal Churches.</w:t>
      </w:r>
    </w:p>
    <w:p w14:paraId="3E66D584" w14:textId="77777777" w:rsidR="005D45E6" w:rsidRDefault="005D45E6" w:rsidP="005D45E6">
      <w:pPr>
        <w:ind w:left="720"/>
        <w:jc w:val="both"/>
        <w:rPr>
          <w:rFonts w:ascii="Sylfaen" w:hAnsi="Sylfaen"/>
          <w:bCs/>
          <w:sz w:val="28"/>
          <w:szCs w:val="28"/>
          <w:lang w:val="en-GB"/>
        </w:rPr>
      </w:pPr>
    </w:p>
    <w:p w14:paraId="171AE32B" w14:textId="0A1A06D8" w:rsidR="00F7257F" w:rsidRPr="005D45E6" w:rsidRDefault="00F7257F" w:rsidP="005D45E6">
      <w:pPr>
        <w:ind w:left="720"/>
        <w:jc w:val="both"/>
        <w:rPr>
          <w:rFonts w:ascii="Sylfaen" w:hAnsi="Sylfaen"/>
          <w:bCs/>
          <w:sz w:val="28"/>
          <w:szCs w:val="28"/>
          <w:lang w:val="en-GB"/>
        </w:rPr>
      </w:pPr>
      <w:r w:rsidRPr="000813F5">
        <w:rPr>
          <w:rFonts w:ascii="Sylfaen" w:hAnsi="Sylfaen"/>
          <w:bCs/>
          <w:sz w:val="28"/>
          <w:szCs w:val="28"/>
          <w:lang w:val="en-GB"/>
        </w:rPr>
        <w:t xml:space="preserve">At this meeting, the JCC is asked to contribute to a common understanding of “expanded space,” to make concrete suggestions for how this space might be shaped to meet the interests of CWCs and to sharpen the theological justifications for such a gathering. </w:t>
      </w:r>
    </w:p>
    <w:p w14:paraId="7D89A263" w14:textId="77777777" w:rsidR="00F7257F" w:rsidRPr="0028550C" w:rsidRDefault="00F7257F" w:rsidP="00F7257F">
      <w:pPr>
        <w:numPr>
          <w:ilvl w:val="0"/>
          <w:numId w:val="2"/>
        </w:numPr>
        <w:jc w:val="both"/>
        <w:rPr>
          <w:rFonts w:ascii="Sylfaen" w:hAnsi="Sylfaen"/>
          <w:bCs/>
          <w:sz w:val="28"/>
          <w:szCs w:val="28"/>
          <w:lang w:val="en-GB"/>
        </w:rPr>
      </w:pPr>
      <w:r w:rsidRPr="00D40375">
        <w:rPr>
          <w:rFonts w:ascii="Sylfaen" w:hAnsi="Sylfaen"/>
          <w:bCs/>
          <w:sz w:val="28"/>
          <w:szCs w:val="28"/>
          <w:u w:val="single"/>
          <w:lang w:val="en-GB"/>
        </w:rPr>
        <w:lastRenderedPageBreak/>
        <w:t>Common Word between You and Us</w:t>
      </w:r>
      <w:r w:rsidRPr="000813F5">
        <w:rPr>
          <w:rFonts w:ascii="Sylfaen" w:hAnsi="Sylfaen"/>
          <w:bCs/>
          <w:sz w:val="28"/>
          <w:szCs w:val="28"/>
          <w:lang w:val="en-GB"/>
        </w:rPr>
        <w:t xml:space="preserve"> – The letter from Muslim scholars and clerics reminds of the need for a common Christian voice to promote inter-religious dialogue and collaboration. We are challenged to overcome our own divisions and to be a credible witness to Christ among our neighbours of all religions. </w:t>
      </w:r>
    </w:p>
    <w:p w14:paraId="479FF35B" w14:textId="77777777" w:rsidR="005D45E6" w:rsidRDefault="005D45E6" w:rsidP="005D45E6">
      <w:pPr>
        <w:ind w:left="720"/>
        <w:jc w:val="both"/>
        <w:rPr>
          <w:rFonts w:ascii="Sylfaen" w:hAnsi="Sylfaen"/>
          <w:bCs/>
          <w:sz w:val="28"/>
          <w:szCs w:val="28"/>
          <w:lang w:val="en-GB"/>
        </w:rPr>
      </w:pPr>
    </w:p>
    <w:p w14:paraId="2427B1E4" w14:textId="23853070" w:rsidR="00F7257F" w:rsidRPr="000813F5" w:rsidRDefault="00F7257F" w:rsidP="005D45E6">
      <w:pPr>
        <w:ind w:left="720"/>
        <w:jc w:val="both"/>
        <w:rPr>
          <w:rFonts w:ascii="Sylfaen" w:hAnsi="Sylfaen"/>
          <w:bCs/>
          <w:sz w:val="28"/>
          <w:szCs w:val="28"/>
          <w:lang w:val="en-GB"/>
        </w:rPr>
      </w:pPr>
      <w:r w:rsidRPr="000813F5">
        <w:rPr>
          <w:rFonts w:ascii="Sylfaen" w:hAnsi="Sylfaen"/>
          <w:bCs/>
          <w:sz w:val="28"/>
          <w:szCs w:val="28"/>
          <w:lang w:val="en-GB"/>
        </w:rPr>
        <w:t xml:space="preserve">At this meeting, we may lay the ground for new partnerships in promoting common Christian witness to the importance of inter-faith dialogue. </w:t>
      </w:r>
    </w:p>
    <w:p w14:paraId="21E05052" w14:textId="77777777" w:rsidR="00F7257F" w:rsidRPr="000813F5" w:rsidRDefault="00F7257F" w:rsidP="00F7257F">
      <w:pPr>
        <w:rPr>
          <w:rFonts w:ascii="Sylfaen" w:hAnsi="Sylfaen"/>
          <w:sz w:val="28"/>
          <w:szCs w:val="28"/>
          <w:lang w:val="en-GB"/>
        </w:rPr>
      </w:pPr>
    </w:p>
    <w:p w14:paraId="3576211F" w14:textId="77777777" w:rsidR="00F7257F" w:rsidRPr="000813F5" w:rsidRDefault="00F7257F" w:rsidP="00F7257F">
      <w:pPr>
        <w:numPr>
          <w:ilvl w:val="0"/>
          <w:numId w:val="2"/>
        </w:numPr>
        <w:jc w:val="both"/>
        <w:rPr>
          <w:rFonts w:ascii="Sylfaen" w:hAnsi="Sylfaen"/>
          <w:bCs/>
          <w:sz w:val="28"/>
          <w:szCs w:val="28"/>
          <w:lang w:val="en-GB"/>
        </w:rPr>
      </w:pPr>
      <w:r w:rsidRPr="00D40375">
        <w:rPr>
          <w:rFonts w:ascii="Sylfaen" w:hAnsi="Sylfaen"/>
          <w:bCs/>
          <w:sz w:val="28"/>
          <w:szCs w:val="28"/>
          <w:u w:val="single"/>
          <w:lang w:val="en-GB"/>
        </w:rPr>
        <w:t>Support for the Global Christian Forum</w:t>
      </w:r>
      <w:r w:rsidRPr="000813F5">
        <w:rPr>
          <w:rFonts w:ascii="Sylfaen" w:hAnsi="Sylfaen"/>
          <w:bCs/>
          <w:sz w:val="28"/>
          <w:szCs w:val="28"/>
          <w:lang w:val="en-GB"/>
        </w:rPr>
        <w:t xml:space="preserve"> – The forum was a glimpse of the ecumenical movement to come. It was even referred to as the dawn of a new day in promoting Christian unity. But it has a long way to go. It should be a source of great hope and deep commitment. Nurturing a new day is a significant and ongoing responsibility. </w:t>
      </w:r>
    </w:p>
    <w:p w14:paraId="037DB15C" w14:textId="77777777" w:rsidR="005D45E6" w:rsidRDefault="005D45E6" w:rsidP="005D45E6">
      <w:pPr>
        <w:ind w:left="720"/>
        <w:jc w:val="both"/>
        <w:rPr>
          <w:rFonts w:ascii="Sylfaen" w:hAnsi="Sylfaen"/>
          <w:bCs/>
          <w:sz w:val="28"/>
          <w:szCs w:val="28"/>
          <w:lang w:val="en-GB"/>
        </w:rPr>
      </w:pPr>
    </w:p>
    <w:p w14:paraId="0FE1791B" w14:textId="5E47CC83" w:rsidR="00F7257F" w:rsidRPr="000813F5" w:rsidRDefault="00F7257F" w:rsidP="005D45E6">
      <w:pPr>
        <w:ind w:left="720"/>
        <w:jc w:val="both"/>
        <w:rPr>
          <w:rFonts w:ascii="Sylfaen" w:hAnsi="Sylfaen"/>
          <w:bCs/>
          <w:sz w:val="28"/>
          <w:szCs w:val="28"/>
          <w:lang w:val="en-GB"/>
        </w:rPr>
      </w:pPr>
      <w:r w:rsidRPr="000813F5">
        <w:rPr>
          <w:rFonts w:ascii="Sylfaen" w:hAnsi="Sylfaen"/>
          <w:bCs/>
          <w:sz w:val="28"/>
          <w:szCs w:val="28"/>
          <w:lang w:val="en-GB"/>
        </w:rPr>
        <w:t xml:space="preserve">This group should likely consider the importance of continuing the cooperation between councils and communions for the experimentation of the Global Christian Forum on the way towards Christian unity also in dealing with the burning issues on the regional levels. </w:t>
      </w:r>
    </w:p>
    <w:p w14:paraId="57EFC84A" w14:textId="77777777" w:rsidR="00F7257F" w:rsidRPr="000813F5" w:rsidRDefault="00F7257F" w:rsidP="00F7257F">
      <w:pPr>
        <w:rPr>
          <w:rFonts w:ascii="Sylfaen" w:hAnsi="Sylfaen"/>
          <w:sz w:val="28"/>
          <w:szCs w:val="28"/>
          <w:lang w:val="en-GB"/>
        </w:rPr>
      </w:pPr>
    </w:p>
    <w:p w14:paraId="24E3A3AA" w14:textId="77777777" w:rsidR="00F7257F" w:rsidRPr="000813F5" w:rsidRDefault="00F7257F" w:rsidP="00F7257F">
      <w:pPr>
        <w:numPr>
          <w:ilvl w:val="0"/>
          <w:numId w:val="2"/>
        </w:numPr>
        <w:jc w:val="both"/>
        <w:rPr>
          <w:rFonts w:ascii="Sylfaen" w:hAnsi="Sylfaen"/>
          <w:sz w:val="28"/>
          <w:szCs w:val="28"/>
        </w:rPr>
      </w:pPr>
      <w:r w:rsidRPr="00D40375">
        <w:rPr>
          <w:rFonts w:ascii="Sylfaen" w:hAnsi="Sylfaen"/>
          <w:sz w:val="28"/>
          <w:szCs w:val="28"/>
          <w:u w:val="single"/>
        </w:rPr>
        <w:t>The work of the Faith and Order</w:t>
      </w:r>
      <w:r w:rsidRPr="000813F5">
        <w:rPr>
          <w:rFonts w:ascii="Sylfaen" w:hAnsi="Sylfaen"/>
          <w:sz w:val="28"/>
          <w:szCs w:val="28"/>
        </w:rPr>
        <w:t xml:space="preserve"> – Faith and Order facilitates our response to the prayer of our Lord addressed to the Father for all the Christians: “</w:t>
      </w:r>
      <w:r w:rsidRPr="000813F5">
        <w:rPr>
          <w:rFonts w:ascii="Sylfaen" w:hAnsi="Sylfaen"/>
          <w:i/>
          <w:iCs/>
          <w:sz w:val="28"/>
          <w:szCs w:val="28"/>
        </w:rPr>
        <w:t>that they also may be one in us; that the world may believe that you have sent me”</w:t>
      </w:r>
      <w:r w:rsidRPr="000813F5">
        <w:rPr>
          <w:rFonts w:ascii="Sylfaen" w:hAnsi="Sylfaen"/>
          <w:sz w:val="28"/>
          <w:szCs w:val="28"/>
        </w:rPr>
        <w:t xml:space="preserve"> (John 17.21). </w:t>
      </w:r>
    </w:p>
    <w:p w14:paraId="1AED1720" w14:textId="77777777" w:rsidR="005D45E6" w:rsidRDefault="005D45E6" w:rsidP="005D45E6">
      <w:pPr>
        <w:ind w:left="720"/>
        <w:jc w:val="both"/>
        <w:rPr>
          <w:rFonts w:ascii="Sylfaen" w:hAnsi="Sylfaen"/>
          <w:sz w:val="28"/>
          <w:szCs w:val="28"/>
        </w:rPr>
      </w:pPr>
    </w:p>
    <w:p w14:paraId="4C0A6FFF" w14:textId="3F7C343E" w:rsidR="00F7257F" w:rsidRPr="000813F5" w:rsidRDefault="00F7257F" w:rsidP="005D45E6">
      <w:pPr>
        <w:ind w:left="720"/>
        <w:jc w:val="both"/>
        <w:rPr>
          <w:rFonts w:ascii="Sylfaen" w:hAnsi="Sylfaen"/>
          <w:sz w:val="28"/>
          <w:szCs w:val="28"/>
        </w:rPr>
      </w:pPr>
      <w:r w:rsidRPr="000813F5">
        <w:rPr>
          <w:rFonts w:ascii="Sylfaen" w:hAnsi="Sylfaen"/>
          <w:sz w:val="28"/>
          <w:szCs w:val="28"/>
        </w:rPr>
        <w:t>All our discussions and deliberations need to be grounded in our theology and ecclesiology. This afternoon Faith and Order will share with us three priorities that it is committed to - bilateral dialogues, called to be the one church</w:t>
      </w:r>
      <w:r>
        <w:rPr>
          <w:rFonts w:ascii="Sylfaen" w:hAnsi="Sylfaen"/>
          <w:sz w:val="28"/>
          <w:szCs w:val="28"/>
        </w:rPr>
        <w:t>,</w:t>
      </w:r>
      <w:r w:rsidRPr="000813F5">
        <w:rPr>
          <w:rFonts w:ascii="Sylfaen" w:hAnsi="Sylfaen"/>
          <w:sz w:val="28"/>
          <w:szCs w:val="28"/>
        </w:rPr>
        <w:t xml:space="preserve"> and the nature and mission of the church. I believe that our response to these three initiatives will make the witness of the ecumenical movement more credible in inter-Christian and inter-faith contexts.</w:t>
      </w:r>
    </w:p>
    <w:p w14:paraId="47776F2A" w14:textId="77777777" w:rsidR="00F7257F" w:rsidRPr="000813F5" w:rsidRDefault="00F7257F" w:rsidP="00F7257F">
      <w:pPr>
        <w:jc w:val="both"/>
        <w:rPr>
          <w:rFonts w:ascii="Sylfaen" w:hAnsi="Sylfaen"/>
          <w:sz w:val="28"/>
          <w:szCs w:val="28"/>
        </w:rPr>
      </w:pPr>
    </w:p>
    <w:p w14:paraId="4BF07CD1" w14:textId="77777777" w:rsidR="00F7257F" w:rsidRPr="000813F5" w:rsidRDefault="00F7257F" w:rsidP="00F7257F">
      <w:pPr>
        <w:jc w:val="both"/>
        <w:rPr>
          <w:rFonts w:ascii="Sylfaen" w:hAnsi="Sylfaen"/>
          <w:sz w:val="28"/>
          <w:szCs w:val="28"/>
        </w:rPr>
      </w:pPr>
      <w:r w:rsidRPr="000813F5">
        <w:rPr>
          <w:rFonts w:ascii="Sylfaen" w:hAnsi="Sylfaen"/>
          <w:sz w:val="28"/>
          <w:szCs w:val="28"/>
        </w:rPr>
        <w:t xml:space="preserve">In this post-Pentecost season, once again our attention is focused on our common text of Acts of Apostles chapter 2. In verse 3 we read: </w:t>
      </w:r>
      <w:r w:rsidRPr="000813F5">
        <w:rPr>
          <w:rFonts w:ascii="Sylfaen" w:hAnsi="Sylfaen"/>
          <w:i/>
          <w:iCs/>
          <w:sz w:val="28"/>
          <w:szCs w:val="28"/>
        </w:rPr>
        <w:t>“Divided tongues, as of fire, appeared among them, and a tongue rested on each of them.”</w:t>
      </w:r>
      <w:r w:rsidRPr="000813F5">
        <w:rPr>
          <w:rFonts w:ascii="Sylfaen" w:hAnsi="Sylfaen"/>
          <w:sz w:val="28"/>
          <w:szCs w:val="28"/>
        </w:rPr>
        <w:t xml:space="preserve">  In this verse I see </w:t>
      </w:r>
      <w:r w:rsidRPr="000813F5">
        <w:rPr>
          <w:rFonts w:ascii="Sylfaen" w:hAnsi="Sylfaen"/>
          <w:sz w:val="28"/>
          <w:szCs w:val="28"/>
        </w:rPr>
        <w:lastRenderedPageBreak/>
        <w:t>God distributing a gift for each apostle –and each one of us– in order to come up with one language of praise and mission out of the divided tongues. Let us carry out this gift in love and enrich the Church of God.</w:t>
      </w:r>
    </w:p>
    <w:p w14:paraId="6C29916C"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AC6426" w14:textId="77777777" w:rsidR="00C10B58" w:rsidRDefault="00C10B58" w:rsidP="00F7257F">
      <w:r>
        <w:separator/>
      </w:r>
    </w:p>
  </w:endnote>
  <w:endnote w:type="continuationSeparator" w:id="0">
    <w:p w14:paraId="0FDF8790" w14:textId="77777777" w:rsidR="00C10B58" w:rsidRDefault="00C10B58" w:rsidP="00F7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16911716"/>
      <w:docPartObj>
        <w:docPartGallery w:val="Page Numbers (Bottom of Page)"/>
        <w:docPartUnique/>
      </w:docPartObj>
    </w:sdtPr>
    <w:sdtContent>
      <w:p w14:paraId="19D90817" w14:textId="57FF0633" w:rsidR="00F7257F" w:rsidRDefault="00F7257F"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B2D7471" w14:textId="77777777" w:rsidR="00F7257F" w:rsidRDefault="00F725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27262625"/>
      <w:docPartObj>
        <w:docPartGallery w:val="Page Numbers (Bottom of Page)"/>
        <w:docPartUnique/>
      </w:docPartObj>
    </w:sdtPr>
    <w:sdtContent>
      <w:p w14:paraId="4F102B32" w14:textId="4D745986" w:rsidR="00F7257F" w:rsidRDefault="00F7257F"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B5BE294" w14:textId="77777777" w:rsidR="00F7257F" w:rsidRDefault="00F725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F2C110" w14:textId="77777777" w:rsidR="00C10B58" w:rsidRDefault="00C10B58" w:rsidP="00F7257F">
      <w:r>
        <w:separator/>
      </w:r>
    </w:p>
  </w:footnote>
  <w:footnote w:type="continuationSeparator" w:id="0">
    <w:p w14:paraId="6ABDDAB2" w14:textId="77777777" w:rsidR="00C10B58" w:rsidRDefault="00C10B58" w:rsidP="00F7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340AB"/>
    <w:multiLevelType w:val="hybridMultilevel"/>
    <w:tmpl w:val="AEA2E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8F25F1A"/>
    <w:multiLevelType w:val="hybridMultilevel"/>
    <w:tmpl w:val="CF3A9F36"/>
    <w:lvl w:ilvl="0" w:tplc="47482662">
      <w:start w:val="1"/>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504979568">
    <w:abstractNumId w:val="1"/>
  </w:num>
  <w:num w:numId="2" w16cid:durableId="17510728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57F"/>
    <w:rsid w:val="00157BF2"/>
    <w:rsid w:val="003D7CBC"/>
    <w:rsid w:val="005824C9"/>
    <w:rsid w:val="005D45E6"/>
    <w:rsid w:val="007D7895"/>
    <w:rsid w:val="00B41865"/>
    <w:rsid w:val="00B90AB1"/>
    <w:rsid w:val="00C10B58"/>
    <w:rsid w:val="00F7257F"/>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A69D9AF"/>
  <w15:chartTrackingRefBased/>
  <w15:docId w15:val="{18B1F041-5788-374C-8B68-7BDE16459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57F"/>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F725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25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257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257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7257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7257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257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257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257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5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25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257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257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7257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7257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7257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7257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7257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725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57F"/>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F7257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57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7257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257F"/>
    <w:rPr>
      <w:i/>
      <w:iCs/>
      <w:color w:val="404040" w:themeColor="text1" w:themeTint="BF"/>
    </w:rPr>
  </w:style>
  <w:style w:type="paragraph" w:styleId="ListParagraph">
    <w:name w:val="List Paragraph"/>
    <w:basedOn w:val="Normal"/>
    <w:uiPriority w:val="34"/>
    <w:qFormat/>
    <w:rsid w:val="00F7257F"/>
    <w:pPr>
      <w:ind w:left="720"/>
      <w:contextualSpacing/>
    </w:pPr>
  </w:style>
  <w:style w:type="character" w:styleId="IntenseEmphasis">
    <w:name w:val="Intense Emphasis"/>
    <w:basedOn w:val="DefaultParagraphFont"/>
    <w:uiPriority w:val="21"/>
    <w:qFormat/>
    <w:rsid w:val="00F7257F"/>
    <w:rPr>
      <w:i/>
      <w:iCs/>
      <w:color w:val="2F5496" w:themeColor="accent1" w:themeShade="BF"/>
    </w:rPr>
  </w:style>
  <w:style w:type="paragraph" w:styleId="IntenseQuote">
    <w:name w:val="Intense Quote"/>
    <w:basedOn w:val="Normal"/>
    <w:next w:val="Normal"/>
    <w:link w:val="IntenseQuoteChar"/>
    <w:uiPriority w:val="30"/>
    <w:qFormat/>
    <w:rsid w:val="00F725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257F"/>
    <w:rPr>
      <w:i/>
      <w:iCs/>
      <w:color w:val="2F5496" w:themeColor="accent1" w:themeShade="BF"/>
    </w:rPr>
  </w:style>
  <w:style w:type="character" w:styleId="IntenseReference">
    <w:name w:val="Intense Reference"/>
    <w:basedOn w:val="DefaultParagraphFont"/>
    <w:uiPriority w:val="32"/>
    <w:qFormat/>
    <w:rsid w:val="00F7257F"/>
    <w:rPr>
      <w:b/>
      <w:bCs/>
      <w:smallCaps/>
      <w:color w:val="2F5496" w:themeColor="accent1" w:themeShade="BF"/>
      <w:spacing w:val="5"/>
    </w:rPr>
  </w:style>
  <w:style w:type="paragraph" w:styleId="Footer">
    <w:name w:val="footer"/>
    <w:basedOn w:val="Normal"/>
    <w:link w:val="FooterChar"/>
    <w:uiPriority w:val="99"/>
    <w:unhideWhenUsed/>
    <w:rsid w:val="00F7257F"/>
    <w:pPr>
      <w:tabs>
        <w:tab w:val="center" w:pos="4680"/>
        <w:tab w:val="right" w:pos="9360"/>
      </w:tabs>
    </w:pPr>
  </w:style>
  <w:style w:type="character" w:customStyle="1" w:styleId="FooterChar">
    <w:name w:val="Footer Char"/>
    <w:basedOn w:val="DefaultParagraphFont"/>
    <w:link w:val="Footer"/>
    <w:uiPriority w:val="99"/>
    <w:rsid w:val="00F7257F"/>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F72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875</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2026-07-14T17:53:00Z</dcterms:created>
  <dcterms:modified xsi:type="dcterms:W3CDTF">2026-07-14T17:57:00Z</dcterms:modified>
</cp:coreProperties>
</file>