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42C291" w14:textId="77777777" w:rsidR="00287309" w:rsidRPr="00974761" w:rsidRDefault="00287309" w:rsidP="00287309">
      <w:pPr>
        <w:rPr>
          <w:rFonts w:ascii="Sylfaen" w:hAnsi="Sylfaen"/>
          <w:b/>
          <w:bCs/>
          <w:u w:val="single"/>
        </w:rPr>
      </w:pPr>
      <w:r w:rsidRPr="00974761">
        <w:rPr>
          <w:rFonts w:ascii="Sylfaen" w:hAnsi="Sylfaen"/>
          <w:b/>
          <w:bCs/>
          <w:u w:val="single"/>
        </w:rPr>
        <w:t>P</w:t>
      </w:r>
      <w:r w:rsidRPr="00217B97">
        <w:rPr>
          <w:rFonts w:ascii="Sylfaen" w:hAnsi="Sylfaen"/>
          <w:b/>
          <w:bCs/>
          <w:u w:val="single"/>
        </w:rPr>
        <w:t>RO</w:t>
      </w:r>
      <w:r w:rsidRPr="00974761">
        <w:rPr>
          <w:rFonts w:ascii="Sylfaen" w:hAnsi="Sylfaen"/>
          <w:b/>
          <w:bCs/>
          <w:u w:val="single"/>
        </w:rPr>
        <w:t xml:space="preserve"> O</w:t>
      </w:r>
      <w:r>
        <w:rPr>
          <w:rFonts w:ascii="Sylfaen" w:hAnsi="Sylfaen"/>
          <w:b/>
          <w:bCs/>
          <w:u w:val="single"/>
        </w:rPr>
        <w:t>RIENTE</w:t>
      </w:r>
    </w:p>
    <w:p w14:paraId="072F20CD" w14:textId="77777777" w:rsidR="00287309" w:rsidRPr="00974761" w:rsidRDefault="00287309" w:rsidP="00287309">
      <w:pPr>
        <w:rPr>
          <w:rFonts w:ascii="Sylfaen" w:hAnsi="Sylfaen"/>
          <w:b/>
          <w:bCs/>
          <w:u w:val="single"/>
        </w:rPr>
      </w:pPr>
      <w:r w:rsidRPr="00974761">
        <w:rPr>
          <w:rFonts w:ascii="Sylfaen" w:hAnsi="Sylfaen"/>
          <w:b/>
          <w:bCs/>
          <w:u w:val="single"/>
        </w:rPr>
        <w:t>Salzburg-Austria</w:t>
      </w:r>
    </w:p>
    <w:p w14:paraId="360A1012" w14:textId="77777777" w:rsidR="00287309" w:rsidRPr="00974761" w:rsidRDefault="00287309" w:rsidP="00287309">
      <w:pPr>
        <w:rPr>
          <w:rFonts w:ascii="Sylfaen" w:hAnsi="Sylfaen"/>
          <w:b/>
          <w:bCs/>
          <w:u w:val="single"/>
        </w:rPr>
      </w:pPr>
      <w:r>
        <w:rPr>
          <w:rFonts w:ascii="Sylfaen" w:hAnsi="Sylfaen"/>
          <w:b/>
          <w:bCs/>
          <w:u w:val="single"/>
        </w:rPr>
        <w:t xml:space="preserve">20 </w:t>
      </w:r>
      <w:r w:rsidRPr="00974761">
        <w:rPr>
          <w:rFonts w:ascii="Sylfaen" w:hAnsi="Sylfaen"/>
          <w:b/>
          <w:bCs/>
          <w:u w:val="single"/>
        </w:rPr>
        <w:t>May 2009</w:t>
      </w:r>
    </w:p>
    <w:p w14:paraId="3B1753D6" w14:textId="77777777" w:rsidR="00287309" w:rsidRPr="00974761" w:rsidRDefault="00287309" w:rsidP="00287309">
      <w:pPr>
        <w:rPr>
          <w:rFonts w:ascii="Sylfaen" w:hAnsi="Sylfaen"/>
          <w:sz w:val="28"/>
          <w:szCs w:val="28"/>
        </w:rPr>
      </w:pPr>
    </w:p>
    <w:p w14:paraId="08F815A8" w14:textId="77777777" w:rsidR="00287309" w:rsidRPr="00974761" w:rsidRDefault="00287309" w:rsidP="00287309">
      <w:pPr>
        <w:rPr>
          <w:rFonts w:ascii="Sylfaen" w:hAnsi="Sylfaen"/>
          <w:sz w:val="28"/>
          <w:szCs w:val="28"/>
        </w:rPr>
      </w:pPr>
    </w:p>
    <w:p w14:paraId="30638A80" w14:textId="77777777" w:rsidR="00287309" w:rsidRPr="00974761" w:rsidRDefault="00287309" w:rsidP="00287309">
      <w:pPr>
        <w:jc w:val="center"/>
        <w:rPr>
          <w:rFonts w:ascii="Sylfaen" w:hAnsi="Sylfaen"/>
          <w:sz w:val="32"/>
          <w:szCs w:val="32"/>
        </w:rPr>
      </w:pPr>
      <w:r w:rsidRPr="00974761">
        <w:rPr>
          <w:rFonts w:ascii="Sylfaen" w:hAnsi="Sylfaen"/>
          <w:sz w:val="32"/>
          <w:szCs w:val="32"/>
        </w:rPr>
        <w:t>T</w:t>
      </w:r>
      <w:r>
        <w:rPr>
          <w:rFonts w:ascii="Sylfaen" w:hAnsi="Sylfaen"/>
          <w:sz w:val="32"/>
          <w:szCs w:val="32"/>
        </w:rPr>
        <w:t xml:space="preserve">HE </w:t>
      </w:r>
      <w:r w:rsidRPr="00974761">
        <w:rPr>
          <w:rFonts w:ascii="Sylfaen" w:hAnsi="Sylfaen"/>
          <w:sz w:val="32"/>
          <w:szCs w:val="32"/>
        </w:rPr>
        <w:t>A</w:t>
      </w:r>
      <w:r>
        <w:rPr>
          <w:rFonts w:ascii="Sylfaen" w:hAnsi="Sylfaen"/>
          <w:sz w:val="32"/>
          <w:szCs w:val="32"/>
        </w:rPr>
        <w:t>RMENIAN</w:t>
      </w:r>
      <w:r w:rsidRPr="00974761">
        <w:rPr>
          <w:rFonts w:ascii="Sylfaen" w:hAnsi="Sylfaen"/>
          <w:sz w:val="32"/>
          <w:szCs w:val="32"/>
        </w:rPr>
        <w:t xml:space="preserve"> A</w:t>
      </w:r>
      <w:r>
        <w:rPr>
          <w:rFonts w:ascii="Sylfaen" w:hAnsi="Sylfaen"/>
          <w:sz w:val="32"/>
          <w:szCs w:val="32"/>
        </w:rPr>
        <w:t xml:space="preserve">POSTOLIC </w:t>
      </w:r>
      <w:r w:rsidRPr="00974761">
        <w:rPr>
          <w:rFonts w:ascii="Sylfaen" w:hAnsi="Sylfaen"/>
          <w:sz w:val="32"/>
          <w:szCs w:val="32"/>
        </w:rPr>
        <w:t>O</w:t>
      </w:r>
      <w:r>
        <w:rPr>
          <w:rFonts w:ascii="Sylfaen" w:hAnsi="Sylfaen"/>
          <w:sz w:val="32"/>
          <w:szCs w:val="32"/>
        </w:rPr>
        <w:t>RTHODOX</w:t>
      </w:r>
      <w:r w:rsidRPr="00974761">
        <w:rPr>
          <w:rFonts w:ascii="Sylfaen" w:hAnsi="Sylfaen"/>
          <w:sz w:val="32"/>
          <w:szCs w:val="32"/>
        </w:rPr>
        <w:t xml:space="preserve"> C</w:t>
      </w:r>
      <w:r>
        <w:rPr>
          <w:rFonts w:ascii="Sylfaen" w:hAnsi="Sylfaen"/>
          <w:sz w:val="32"/>
          <w:szCs w:val="32"/>
        </w:rPr>
        <w:t>HURCH</w:t>
      </w:r>
      <w:r w:rsidRPr="00974761">
        <w:rPr>
          <w:rFonts w:ascii="Sylfaen" w:hAnsi="Sylfaen"/>
          <w:sz w:val="32"/>
          <w:szCs w:val="32"/>
        </w:rPr>
        <w:t xml:space="preserve"> </w:t>
      </w:r>
    </w:p>
    <w:p w14:paraId="75C51A60" w14:textId="77777777" w:rsidR="00287309" w:rsidRPr="00974761" w:rsidRDefault="00287309" w:rsidP="00287309">
      <w:pPr>
        <w:jc w:val="center"/>
        <w:rPr>
          <w:rFonts w:ascii="Sylfaen" w:hAnsi="Sylfaen"/>
          <w:sz w:val="32"/>
          <w:szCs w:val="32"/>
        </w:rPr>
      </w:pPr>
      <w:r>
        <w:rPr>
          <w:rFonts w:ascii="Sylfaen" w:hAnsi="Sylfaen"/>
          <w:sz w:val="32"/>
          <w:szCs w:val="32"/>
        </w:rPr>
        <w:t>AND THE</w:t>
      </w:r>
      <w:r w:rsidRPr="00974761">
        <w:rPr>
          <w:rFonts w:ascii="Sylfaen" w:hAnsi="Sylfaen"/>
          <w:sz w:val="32"/>
          <w:szCs w:val="32"/>
        </w:rPr>
        <w:t xml:space="preserve"> E</w:t>
      </w:r>
      <w:r>
        <w:rPr>
          <w:rFonts w:ascii="Sylfaen" w:hAnsi="Sylfaen"/>
          <w:sz w:val="32"/>
          <w:szCs w:val="32"/>
        </w:rPr>
        <w:t xml:space="preserve">CUMENICAL </w:t>
      </w:r>
      <w:r w:rsidRPr="00974761">
        <w:rPr>
          <w:rFonts w:ascii="Sylfaen" w:hAnsi="Sylfaen"/>
          <w:sz w:val="32"/>
          <w:szCs w:val="32"/>
        </w:rPr>
        <w:t>M</w:t>
      </w:r>
      <w:r>
        <w:rPr>
          <w:rFonts w:ascii="Sylfaen" w:hAnsi="Sylfaen"/>
          <w:sz w:val="32"/>
          <w:szCs w:val="32"/>
        </w:rPr>
        <w:t>OVEMENT</w:t>
      </w:r>
      <w:r w:rsidRPr="00974761">
        <w:rPr>
          <w:rFonts w:ascii="Sylfaen" w:hAnsi="Sylfaen"/>
          <w:sz w:val="32"/>
          <w:szCs w:val="32"/>
        </w:rPr>
        <w:t xml:space="preserve"> T</w:t>
      </w:r>
      <w:r>
        <w:rPr>
          <w:rFonts w:ascii="Sylfaen" w:hAnsi="Sylfaen"/>
          <w:sz w:val="32"/>
          <w:szCs w:val="32"/>
        </w:rPr>
        <w:t>ODAY</w:t>
      </w:r>
    </w:p>
    <w:p w14:paraId="2591D8D3" w14:textId="77777777" w:rsidR="00287309" w:rsidRPr="00974761" w:rsidRDefault="00287309" w:rsidP="00287309">
      <w:pPr>
        <w:rPr>
          <w:rFonts w:ascii="Sylfaen" w:hAnsi="Sylfaen"/>
          <w:sz w:val="28"/>
          <w:szCs w:val="28"/>
        </w:rPr>
      </w:pPr>
    </w:p>
    <w:p w14:paraId="6737EB8B" w14:textId="77777777" w:rsidR="00287309" w:rsidRPr="00974761" w:rsidRDefault="00287309" w:rsidP="00287309">
      <w:pPr>
        <w:jc w:val="both"/>
        <w:rPr>
          <w:rFonts w:ascii="Sylfaen" w:hAnsi="Sylfaen"/>
          <w:sz w:val="28"/>
          <w:szCs w:val="28"/>
        </w:rPr>
      </w:pPr>
      <w:r w:rsidRPr="00974761">
        <w:rPr>
          <w:rFonts w:ascii="Sylfaen" w:hAnsi="Sylfaen"/>
          <w:sz w:val="28"/>
          <w:szCs w:val="28"/>
        </w:rPr>
        <w:t xml:space="preserve">Allow me first of all to thank Dr. </w:t>
      </w:r>
      <w:r w:rsidRPr="00974761">
        <w:rPr>
          <w:rFonts w:ascii="Sylfaen" w:hAnsi="Sylfaen"/>
          <w:color w:val="000000" w:themeColor="text1"/>
          <w:sz w:val="28"/>
          <w:szCs w:val="28"/>
        </w:rPr>
        <w:t>Dietmar W</w:t>
      </w:r>
      <w:r w:rsidRPr="00974761">
        <w:rPr>
          <w:rFonts w:ascii="Sylfaen" w:hAnsi="Sylfaen"/>
          <w:sz w:val="28"/>
          <w:szCs w:val="28"/>
        </w:rPr>
        <w:t xml:space="preserve">inkler, since 2003 a friend and a dialogue partner on the International Joint Commission for Theological Dialogue between the Catholic Church and the Oriental Orthodox Churches, who invited me to Salzburg and gave me this opportunity to be with you. </w:t>
      </w:r>
    </w:p>
    <w:p w14:paraId="67542BFB" w14:textId="77777777" w:rsidR="00287309" w:rsidRPr="00974761" w:rsidRDefault="00287309" w:rsidP="00287309">
      <w:pPr>
        <w:jc w:val="both"/>
        <w:rPr>
          <w:rFonts w:ascii="Sylfaen" w:hAnsi="Sylfaen"/>
          <w:sz w:val="28"/>
          <w:szCs w:val="28"/>
        </w:rPr>
      </w:pPr>
    </w:p>
    <w:p w14:paraId="23281906" w14:textId="77777777" w:rsidR="00287309" w:rsidRPr="00974761" w:rsidRDefault="00287309" w:rsidP="00287309">
      <w:pPr>
        <w:jc w:val="both"/>
        <w:rPr>
          <w:rFonts w:ascii="Sylfaen" w:hAnsi="Sylfaen"/>
          <w:sz w:val="28"/>
          <w:szCs w:val="28"/>
        </w:rPr>
      </w:pPr>
      <w:r w:rsidRPr="00974761">
        <w:rPr>
          <w:rFonts w:ascii="Sylfaen" w:hAnsi="Sylfaen"/>
          <w:sz w:val="28"/>
          <w:szCs w:val="28"/>
        </w:rPr>
        <w:t>Also, I thank you all for organizing this gathering and coming to listen to me.</w:t>
      </w:r>
    </w:p>
    <w:p w14:paraId="5454B0AD" w14:textId="77777777" w:rsidR="00287309" w:rsidRPr="00974761" w:rsidRDefault="00287309" w:rsidP="00287309">
      <w:pPr>
        <w:jc w:val="both"/>
        <w:rPr>
          <w:rFonts w:ascii="Sylfaen" w:hAnsi="Sylfaen"/>
          <w:sz w:val="28"/>
          <w:szCs w:val="28"/>
        </w:rPr>
      </w:pPr>
    </w:p>
    <w:p w14:paraId="500AD136" w14:textId="77777777" w:rsidR="00287309" w:rsidRPr="00974761" w:rsidRDefault="00287309" w:rsidP="00287309">
      <w:pPr>
        <w:jc w:val="both"/>
        <w:rPr>
          <w:rFonts w:ascii="Sylfaen" w:hAnsi="Sylfaen"/>
          <w:sz w:val="28"/>
          <w:szCs w:val="28"/>
        </w:rPr>
      </w:pPr>
      <w:r w:rsidRPr="00974761">
        <w:rPr>
          <w:rFonts w:ascii="Sylfaen" w:hAnsi="Sylfaen"/>
          <w:sz w:val="28"/>
          <w:szCs w:val="28"/>
        </w:rPr>
        <w:t>Let me make two remarks as a starter for my talk:</w:t>
      </w:r>
    </w:p>
    <w:p w14:paraId="0A010C66" w14:textId="77777777" w:rsidR="008A7562" w:rsidRDefault="008A7562" w:rsidP="00287309">
      <w:pPr>
        <w:jc w:val="both"/>
        <w:rPr>
          <w:rFonts w:ascii="Sylfaen" w:hAnsi="Sylfaen"/>
          <w:sz w:val="28"/>
          <w:szCs w:val="28"/>
        </w:rPr>
      </w:pPr>
    </w:p>
    <w:p w14:paraId="4A08E1D4" w14:textId="27F8AC91" w:rsidR="00287309" w:rsidRPr="00974761" w:rsidRDefault="00287309" w:rsidP="00287309">
      <w:pPr>
        <w:jc w:val="both"/>
        <w:rPr>
          <w:rFonts w:ascii="Sylfaen" w:hAnsi="Sylfaen"/>
          <w:sz w:val="28"/>
          <w:szCs w:val="28"/>
        </w:rPr>
      </w:pPr>
      <w:r w:rsidRPr="00974761">
        <w:rPr>
          <w:rFonts w:ascii="Sylfaen" w:hAnsi="Sylfaen"/>
          <w:sz w:val="28"/>
          <w:szCs w:val="28"/>
        </w:rPr>
        <w:t xml:space="preserve">One, Today the Armenian Apostolic Orthodox Church has four Hierarchical Sees: </w:t>
      </w:r>
    </w:p>
    <w:p w14:paraId="51CC5A5B" w14:textId="77777777" w:rsidR="00287309" w:rsidRPr="00974761" w:rsidRDefault="00287309" w:rsidP="00287309">
      <w:pPr>
        <w:numPr>
          <w:ilvl w:val="1"/>
          <w:numId w:val="5"/>
        </w:numPr>
        <w:tabs>
          <w:tab w:val="clear" w:pos="1440"/>
          <w:tab w:val="num" w:pos="720"/>
        </w:tabs>
        <w:ind w:left="720"/>
        <w:jc w:val="both"/>
        <w:rPr>
          <w:rFonts w:ascii="Sylfaen" w:hAnsi="Sylfaen"/>
          <w:sz w:val="28"/>
          <w:szCs w:val="28"/>
        </w:rPr>
      </w:pPr>
      <w:r w:rsidRPr="00974761">
        <w:rPr>
          <w:rFonts w:ascii="Sylfaen" w:hAnsi="Sylfaen"/>
          <w:sz w:val="28"/>
          <w:szCs w:val="28"/>
        </w:rPr>
        <w:t xml:space="preserve">Catholicosate of All Armenians, Holy Etchmiadzin-Armenia, headed by His Holiness Karekin II </w:t>
      </w:r>
    </w:p>
    <w:p w14:paraId="27B334D2" w14:textId="77777777" w:rsidR="00287309" w:rsidRPr="00974761" w:rsidRDefault="00287309" w:rsidP="00287309">
      <w:pPr>
        <w:numPr>
          <w:ilvl w:val="1"/>
          <w:numId w:val="5"/>
        </w:numPr>
        <w:tabs>
          <w:tab w:val="clear" w:pos="1440"/>
          <w:tab w:val="num" w:pos="720"/>
        </w:tabs>
        <w:ind w:left="720"/>
        <w:jc w:val="both"/>
        <w:rPr>
          <w:rFonts w:ascii="Sylfaen" w:hAnsi="Sylfaen"/>
          <w:sz w:val="28"/>
          <w:szCs w:val="28"/>
        </w:rPr>
      </w:pPr>
      <w:r w:rsidRPr="00974761">
        <w:rPr>
          <w:rFonts w:ascii="Sylfaen" w:hAnsi="Sylfaen"/>
          <w:sz w:val="28"/>
          <w:szCs w:val="28"/>
        </w:rPr>
        <w:t xml:space="preserve">Armenian Catholicosate of Cilicia, </w:t>
      </w:r>
      <w:r w:rsidRPr="00974761">
        <w:rPr>
          <w:rFonts w:ascii="Sylfaen" w:hAnsi="Sylfaen"/>
          <w:bCs/>
          <w:sz w:val="28"/>
          <w:szCs w:val="28"/>
        </w:rPr>
        <w:t>Antelias-Lebanon,</w:t>
      </w:r>
      <w:r w:rsidRPr="00974761">
        <w:rPr>
          <w:rFonts w:ascii="Sylfaen" w:hAnsi="Sylfaen"/>
          <w:sz w:val="28"/>
          <w:szCs w:val="28"/>
        </w:rPr>
        <w:t xml:space="preserve"> headed by His Holiness Aram I</w:t>
      </w:r>
    </w:p>
    <w:p w14:paraId="20FE1503" w14:textId="77777777" w:rsidR="00287309" w:rsidRPr="00974761" w:rsidRDefault="00287309" w:rsidP="00287309">
      <w:pPr>
        <w:numPr>
          <w:ilvl w:val="1"/>
          <w:numId w:val="5"/>
        </w:numPr>
        <w:tabs>
          <w:tab w:val="clear" w:pos="1440"/>
          <w:tab w:val="num" w:pos="720"/>
        </w:tabs>
        <w:ind w:left="720"/>
        <w:jc w:val="both"/>
        <w:rPr>
          <w:rFonts w:ascii="Sylfaen" w:hAnsi="Sylfaen"/>
          <w:sz w:val="28"/>
          <w:szCs w:val="28"/>
        </w:rPr>
      </w:pPr>
      <w:r w:rsidRPr="00974761">
        <w:rPr>
          <w:rFonts w:ascii="Sylfaen" w:hAnsi="Sylfaen"/>
          <w:bCs/>
          <w:sz w:val="28"/>
          <w:szCs w:val="28"/>
        </w:rPr>
        <w:t>Patriarchate of Jerusalem, Jerusalem-Holy Land,</w:t>
      </w:r>
      <w:r w:rsidRPr="00974761">
        <w:rPr>
          <w:rFonts w:ascii="Sylfaen" w:hAnsi="Sylfaen"/>
          <w:sz w:val="28"/>
          <w:szCs w:val="28"/>
        </w:rPr>
        <w:t xml:space="preserve"> headed by His Beatitude Torkom Manougian</w:t>
      </w:r>
    </w:p>
    <w:p w14:paraId="4E78DAD2" w14:textId="77777777" w:rsidR="00287309" w:rsidRPr="00EE0C7C" w:rsidRDefault="00287309" w:rsidP="00287309">
      <w:pPr>
        <w:numPr>
          <w:ilvl w:val="1"/>
          <w:numId w:val="5"/>
        </w:numPr>
        <w:tabs>
          <w:tab w:val="clear" w:pos="1440"/>
          <w:tab w:val="num" w:pos="720"/>
        </w:tabs>
        <w:ind w:left="720"/>
        <w:jc w:val="both"/>
        <w:rPr>
          <w:rFonts w:ascii="Sylfaen" w:hAnsi="Sylfaen"/>
          <w:sz w:val="28"/>
          <w:szCs w:val="28"/>
        </w:rPr>
      </w:pPr>
      <w:r w:rsidRPr="00974761">
        <w:rPr>
          <w:rFonts w:ascii="Sylfaen" w:hAnsi="Sylfaen"/>
          <w:bCs/>
          <w:sz w:val="28"/>
          <w:szCs w:val="28"/>
        </w:rPr>
        <w:t xml:space="preserve">Patriarchate of Constantinople, Istanbul-Turkey, </w:t>
      </w:r>
      <w:r w:rsidRPr="00974761">
        <w:rPr>
          <w:rFonts w:ascii="Sylfaen" w:hAnsi="Sylfaen"/>
          <w:sz w:val="28"/>
          <w:szCs w:val="28"/>
        </w:rPr>
        <w:t>headed by His Beatitude</w:t>
      </w:r>
      <w:r w:rsidRPr="00974761">
        <w:rPr>
          <w:rFonts w:ascii="Sylfaen" w:hAnsi="Sylfaen"/>
          <w:bCs/>
          <w:sz w:val="28"/>
          <w:szCs w:val="28"/>
        </w:rPr>
        <w:t xml:space="preserve"> Mesrob Mutafian</w:t>
      </w:r>
    </w:p>
    <w:p w14:paraId="0D6F961D" w14:textId="77777777" w:rsidR="00287309" w:rsidRPr="00974761" w:rsidRDefault="00287309" w:rsidP="00287309">
      <w:pPr>
        <w:jc w:val="both"/>
        <w:rPr>
          <w:rFonts w:ascii="Sylfaen" w:hAnsi="Sylfaen"/>
          <w:sz w:val="28"/>
          <w:szCs w:val="28"/>
        </w:rPr>
      </w:pPr>
      <w:r w:rsidRPr="00974761">
        <w:rPr>
          <w:rFonts w:ascii="Sylfaen" w:hAnsi="Sylfaen"/>
          <w:sz w:val="28"/>
          <w:szCs w:val="28"/>
        </w:rPr>
        <w:t>The two Catholicosates have global jurisdictions, while the two Patriarchates have local jurisdictions and their Patriarchs are ranked as Archbishops.</w:t>
      </w:r>
    </w:p>
    <w:p w14:paraId="0CDE98A0" w14:textId="77777777" w:rsidR="00287309" w:rsidRPr="00974761" w:rsidRDefault="00287309" w:rsidP="00287309">
      <w:pPr>
        <w:jc w:val="both"/>
        <w:rPr>
          <w:rFonts w:ascii="Sylfaen" w:hAnsi="Sylfaen"/>
          <w:sz w:val="28"/>
          <w:szCs w:val="28"/>
        </w:rPr>
      </w:pPr>
    </w:p>
    <w:p w14:paraId="4352C8E9" w14:textId="654550BC" w:rsidR="00287309" w:rsidRPr="00974761" w:rsidRDefault="00287309" w:rsidP="008A7562">
      <w:pPr>
        <w:jc w:val="both"/>
        <w:rPr>
          <w:rFonts w:ascii="Sylfaen" w:hAnsi="Sylfaen"/>
          <w:sz w:val="28"/>
          <w:szCs w:val="28"/>
        </w:rPr>
      </w:pPr>
      <w:r w:rsidRPr="00974761">
        <w:rPr>
          <w:rFonts w:ascii="Sylfaen" w:hAnsi="Sylfaen"/>
          <w:sz w:val="28"/>
          <w:szCs w:val="28"/>
        </w:rPr>
        <w:t xml:space="preserve">Two, being the ecumenical officer of the </w:t>
      </w:r>
      <w:r w:rsidRPr="00974761">
        <w:rPr>
          <w:rFonts w:ascii="Sylfaen" w:hAnsi="Sylfaen"/>
          <w:bCs/>
          <w:sz w:val="28"/>
          <w:szCs w:val="28"/>
        </w:rPr>
        <w:t xml:space="preserve">Holy See of Cilicia, </w:t>
      </w:r>
      <w:r w:rsidRPr="00974761">
        <w:rPr>
          <w:rFonts w:ascii="Sylfaen" w:hAnsi="Sylfaen"/>
          <w:sz w:val="28"/>
          <w:szCs w:val="28"/>
        </w:rPr>
        <w:t>I will concentrate more on the inter-church and inter-faith activities of my Catholicosate, where I have the privilege of working closely with His Holiness Catholicos Aram I, whom I am sure some of you know through Pro Oriente, the World Council of Churches or other ecumenical circles.</w:t>
      </w:r>
    </w:p>
    <w:p w14:paraId="59F25D32" w14:textId="77777777" w:rsidR="00287309" w:rsidRPr="00974761" w:rsidRDefault="00287309" w:rsidP="00287309">
      <w:pPr>
        <w:jc w:val="center"/>
        <w:rPr>
          <w:rFonts w:ascii="Sylfaen" w:hAnsi="Sylfaen"/>
          <w:sz w:val="28"/>
          <w:szCs w:val="28"/>
        </w:rPr>
      </w:pPr>
      <w:r w:rsidRPr="00974761">
        <w:rPr>
          <w:rFonts w:ascii="Sylfaen" w:hAnsi="Sylfaen"/>
          <w:sz w:val="28"/>
          <w:szCs w:val="28"/>
        </w:rPr>
        <w:lastRenderedPageBreak/>
        <w:t>* * *</w:t>
      </w:r>
    </w:p>
    <w:p w14:paraId="41EE3D1A" w14:textId="77777777" w:rsidR="00287309" w:rsidRPr="00974761" w:rsidRDefault="00287309" w:rsidP="00287309">
      <w:pPr>
        <w:jc w:val="both"/>
        <w:rPr>
          <w:rFonts w:ascii="Sylfaen" w:hAnsi="Sylfaen"/>
          <w:sz w:val="28"/>
          <w:szCs w:val="28"/>
        </w:rPr>
      </w:pPr>
    </w:p>
    <w:p w14:paraId="6BAAE489" w14:textId="77777777" w:rsidR="00287309" w:rsidRPr="00974761" w:rsidRDefault="00287309" w:rsidP="00287309">
      <w:pPr>
        <w:jc w:val="both"/>
        <w:rPr>
          <w:rFonts w:ascii="Sylfaen" w:hAnsi="Sylfaen"/>
          <w:sz w:val="28"/>
          <w:szCs w:val="28"/>
        </w:rPr>
      </w:pPr>
      <w:r w:rsidRPr="00974761">
        <w:rPr>
          <w:rFonts w:ascii="Sylfaen" w:hAnsi="Sylfaen"/>
          <w:sz w:val="28"/>
          <w:szCs w:val="28"/>
        </w:rPr>
        <w:t>My presentation will cover the following four areas:</w:t>
      </w:r>
    </w:p>
    <w:p w14:paraId="160E50A9" w14:textId="77777777" w:rsidR="00287309" w:rsidRPr="00974761" w:rsidRDefault="00287309" w:rsidP="00287309">
      <w:pPr>
        <w:numPr>
          <w:ilvl w:val="0"/>
          <w:numId w:val="2"/>
        </w:numPr>
        <w:tabs>
          <w:tab w:val="clear" w:pos="720"/>
        </w:tabs>
        <w:ind w:left="360" w:firstLine="0"/>
        <w:jc w:val="both"/>
        <w:rPr>
          <w:rFonts w:ascii="Sylfaen" w:hAnsi="Sylfaen"/>
          <w:sz w:val="28"/>
          <w:szCs w:val="28"/>
        </w:rPr>
      </w:pPr>
      <w:r w:rsidRPr="00974761">
        <w:rPr>
          <w:rFonts w:ascii="Sylfaen" w:hAnsi="Sylfaen"/>
          <w:sz w:val="28"/>
          <w:szCs w:val="28"/>
        </w:rPr>
        <w:t xml:space="preserve">The official theological dialogues of the family of the Oriental Orthodox </w:t>
      </w:r>
    </w:p>
    <w:p w14:paraId="3E3924A8" w14:textId="77777777" w:rsidR="00287309" w:rsidRPr="00974761" w:rsidRDefault="00287309" w:rsidP="00287309">
      <w:pPr>
        <w:ind w:left="360" w:firstLine="360"/>
        <w:jc w:val="both"/>
        <w:rPr>
          <w:rFonts w:ascii="Sylfaen" w:hAnsi="Sylfaen"/>
          <w:sz w:val="28"/>
          <w:szCs w:val="28"/>
        </w:rPr>
      </w:pPr>
      <w:r w:rsidRPr="00974761">
        <w:rPr>
          <w:rFonts w:ascii="Sylfaen" w:hAnsi="Sylfaen"/>
          <w:sz w:val="28"/>
          <w:szCs w:val="28"/>
        </w:rPr>
        <w:t>Churches</w:t>
      </w:r>
    </w:p>
    <w:p w14:paraId="314022E4" w14:textId="77777777" w:rsidR="00287309" w:rsidRPr="00974761" w:rsidRDefault="00287309" w:rsidP="00287309">
      <w:pPr>
        <w:numPr>
          <w:ilvl w:val="0"/>
          <w:numId w:val="2"/>
        </w:numPr>
        <w:jc w:val="both"/>
        <w:rPr>
          <w:rFonts w:ascii="Sylfaen" w:hAnsi="Sylfaen"/>
          <w:sz w:val="28"/>
          <w:szCs w:val="28"/>
        </w:rPr>
      </w:pPr>
      <w:r w:rsidRPr="00974761">
        <w:rPr>
          <w:rFonts w:ascii="Sylfaen" w:hAnsi="Sylfaen"/>
          <w:sz w:val="28"/>
          <w:szCs w:val="28"/>
        </w:rPr>
        <w:t>The fellowship of the Oriental Orthodox Churches in the Middle East</w:t>
      </w:r>
    </w:p>
    <w:p w14:paraId="048740DA" w14:textId="77777777" w:rsidR="00287309" w:rsidRPr="00974761" w:rsidRDefault="00287309" w:rsidP="00287309">
      <w:pPr>
        <w:numPr>
          <w:ilvl w:val="0"/>
          <w:numId w:val="2"/>
        </w:numPr>
        <w:jc w:val="both"/>
        <w:rPr>
          <w:rFonts w:ascii="Sylfaen" w:hAnsi="Sylfaen"/>
          <w:sz w:val="28"/>
          <w:szCs w:val="28"/>
        </w:rPr>
      </w:pPr>
      <w:r w:rsidRPr="00974761">
        <w:rPr>
          <w:rFonts w:ascii="Sylfaen" w:hAnsi="Sylfaen"/>
          <w:sz w:val="28"/>
          <w:szCs w:val="28"/>
        </w:rPr>
        <w:t xml:space="preserve">The ecumenical activities of the </w:t>
      </w:r>
      <w:r w:rsidRPr="00974761">
        <w:rPr>
          <w:rFonts w:ascii="Sylfaen" w:hAnsi="Sylfaen"/>
          <w:bCs/>
          <w:sz w:val="28"/>
          <w:szCs w:val="28"/>
        </w:rPr>
        <w:t>Holy See of Cilicia</w:t>
      </w:r>
    </w:p>
    <w:p w14:paraId="53CF8B44" w14:textId="77777777" w:rsidR="00287309" w:rsidRPr="00974761" w:rsidRDefault="00287309" w:rsidP="00287309">
      <w:pPr>
        <w:numPr>
          <w:ilvl w:val="0"/>
          <w:numId w:val="2"/>
        </w:numPr>
        <w:jc w:val="both"/>
        <w:rPr>
          <w:rFonts w:ascii="Sylfaen" w:hAnsi="Sylfaen"/>
          <w:sz w:val="28"/>
          <w:szCs w:val="28"/>
        </w:rPr>
      </w:pPr>
      <w:r w:rsidRPr="00974761">
        <w:rPr>
          <w:rFonts w:ascii="Sylfaen" w:hAnsi="Sylfaen"/>
          <w:bCs/>
          <w:sz w:val="28"/>
          <w:szCs w:val="28"/>
        </w:rPr>
        <w:t xml:space="preserve">The Christian-Muslim relations of </w:t>
      </w:r>
      <w:r w:rsidRPr="00974761">
        <w:rPr>
          <w:rFonts w:ascii="Sylfaen" w:hAnsi="Sylfaen"/>
          <w:sz w:val="28"/>
          <w:szCs w:val="28"/>
        </w:rPr>
        <w:t xml:space="preserve">the </w:t>
      </w:r>
      <w:r w:rsidRPr="00974761">
        <w:rPr>
          <w:rFonts w:ascii="Sylfaen" w:hAnsi="Sylfaen"/>
          <w:bCs/>
          <w:sz w:val="28"/>
          <w:szCs w:val="28"/>
        </w:rPr>
        <w:t>Holy See of Cilicia</w:t>
      </w:r>
    </w:p>
    <w:p w14:paraId="5C1E7FA6" w14:textId="77777777" w:rsidR="00287309" w:rsidRPr="00974761" w:rsidRDefault="00287309" w:rsidP="00287309">
      <w:pPr>
        <w:jc w:val="both"/>
        <w:rPr>
          <w:rFonts w:ascii="Sylfaen" w:hAnsi="Sylfaen"/>
          <w:sz w:val="28"/>
          <w:szCs w:val="28"/>
        </w:rPr>
      </w:pPr>
    </w:p>
    <w:p w14:paraId="1913FC3E" w14:textId="77777777" w:rsidR="00287309" w:rsidRPr="00AA7EEE" w:rsidRDefault="00287309" w:rsidP="00287309">
      <w:pPr>
        <w:numPr>
          <w:ilvl w:val="0"/>
          <w:numId w:val="4"/>
        </w:numPr>
        <w:tabs>
          <w:tab w:val="clear" w:pos="720"/>
          <w:tab w:val="num" w:pos="360"/>
        </w:tabs>
        <w:ind w:left="360"/>
        <w:jc w:val="both"/>
        <w:rPr>
          <w:rFonts w:ascii="Sylfaen" w:hAnsi="Sylfaen"/>
          <w:b/>
          <w:bCs/>
          <w:sz w:val="28"/>
          <w:szCs w:val="28"/>
        </w:rPr>
      </w:pPr>
      <w:r w:rsidRPr="00AA7EEE">
        <w:rPr>
          <w:rFonts w:ascii="Sylfaen" w:hAnsi="Sylfaen"/>
          <w:b/>
          <w:bCs/>
          <w:sz w:val="28"/>
          <w:szCs w:val="28"/>
        </w:rPr>
        <w:t xml:space="preserve">The </w:t>
      </w:r>
      <w:r>
        <w:rPr>
          <w:rFonts w:ascii="Sylfaen" w:hAnsi="Sylfaen"/>
          <w:b/>
          <w:bCs/>
          <w:sz w:val="28"/>
          <w:szCs w:val="28"/>
        </w:rPr>
        <w:t>O</w:t>
      </w:r>
      <w:r w:rsidRPr="00AA7EEE">
        <w:rPr>
          <w:rFonts w:ascii="Sylfaen" w:hAnsi="Sylfaen"/>
          <w:b/>
          <w:bCs/>
          <w:sz w:val="28"/>
          <w:szCs w:val="28"/>
        </w:rPr>
        <w:t xml:space="preserve">fficial </w:t>
      </w:r>
      <w:r>
        <w:rPr>
          <w:rFonts w:ascii="Sylfaen" w:hAnsi="Sylfaen"/>
          <w:b/>
          <w:bCs/>
          <w:sz w:val="28"/>
          <w:szCs w:val="28"/>
        </w:rPr>
        <w:t>T</w:t>
      </w:r>
      <w:r w:rsidRPr="00AA7EEE">
        <w:rPr>
          <w:rFonts w:ascii="Sylfaen" w:hAnsi="Sylfaen"/>
          <w:b/>
          <w:bCs/>
          <w:sz w:val="28"/>
          <w:szCs w:val="28"/>
        </w:rPr>
        <w:t xml:space="preserve">heological </w:t>
      </w:r>
      <w:r>
        <w:rPr>
          <w:rFonts w:ascii="Sylfaen" w:hAnsi="Sylfaen"/>
          <w:b/>
          <w:bCs/>
          <w:sz w:val="28"/>
          <w:szCs w:val="28"/>
        </w:rPr>
        <w:t>D</w:t>
      </w:r>
      <w:r w:rsidRPr="00AA7EEE">
        <w:rPr>
          <w:rFonts w:ascii="Sylfaen" w:hAnsi="Sylfaen"/>
          <w:b/>
          <w:bCs/>
          <w:sz w:val="28"/>
          <w:szCs w:val="28"/>
        </w:rPr>
        <w:t xml:space="preserve">ialogues of the </w:t>
      </w:r>
      <w:r>
        <w:rPr>
          <w:rFonts w:ascii="Sylfaen" w:hAnsi="Sylfaen"/>
          <w:b/>
          <w:bCs/>
          <w:sz w:val="28"/>
          <w:szCs w:val="28"/>
        </w:rPr>
        <w:t>F</w:t>
      </w:r>
      <w:r w:rsidRPr="00AA7EEE">
        <w:rPr>
          <w:rFonts w:ascii="Sylfaen" w:hAnsi="Sylfaen"/>
          <w:b/>
          <w:bCs/>
          <w:sz w:val="28"/>
          <w:szCs w:val="28"/>
        </w:rPr>
        <w:t>amily of the Oriental Orthodox Churches</w:t>
      </w:r>
    </w:p>
    <w:p w14:paraId="2EC09072" w14:textId="77777777" w:rsidR="00287309" w:rsidRPr="00AA7EEE" w:rsidRDefault="00287309" w:rsidP="00287309">
      <w:pPr>
        <w:jc w:val="both"/>
        <w:rPr>
          <w:rFonts w:ascii="Sylfaen" w:hAnsi="Sylfaen"/>
          <w:color w:val="000000" w:themeColor="text1"/>
          <w:sz w:val="28"/>
          <w:szCs w:val="28"/>
        </w:rPr>
      </w:pPr>
      <w:r w:rsidRPr="00AA7EEE">
        <w:rPr>
          <w:rFonts w:ascii="Sylfaen" w:hAnsi="Sylfaen"/>
          <w:color w:val="000000" w:themeColor="text1"/>
          <w:sz w:val="28"/>
          <w:szCs w:val="28"/>
        </w:rPr>
        <w:t>The family is composed of seven members:</w:t>
      </w:r>
    </w:p>
    <w:p w14:paraId="2C72288D" w14:textId="77777777" w:rsidR="00287309" w:rsidRPr="00AA7EEE" w:rsidRDefault="00287309" w:rsidP="00287309">
      <w:pPr>
        <w:numPr>
          <w:ilvl w:val="0"/>
          <w:numId w:val="1"/>
        </w:numPr>
        <w:tabs>
          <w:tab w:val="clear" w:pos="1080"/>
          <w:tab w:val="num" w:pos="720"/>
        </w:tabs>
        <w:ind w:left="720"/>
        <w:jc w:val="both"/>
        <w:rPr>
          <w:rFonts w:ascii="Sylfaen" w:hAnsi="Sylfaen"/>
          <w:color w:val="000000" w:themeColor="text1"/>
          <w:sz w:val="28"/>
          <w:szCs w:val="28"/>
        </w:rPr>
      </w:pPr>
      <w:r w:rsidRPr="00AA7EEE">
        <w:rPr>
          <w:rFonts w:ascii="Sylfaen" w:hAnsi="Sylfaen"/>
          <w:color w:val="000000" w:themeColor="text1"/>
          <w:sz w:val="28"/>
          <w:szCs w:val="28"/>
        </w:rPr>
        <w:t>Armenian Church - Catholicosate of All Armenians (headquarters in Armenia)</w:t>
      </w:r>
    </w:p>
    <w:p w14:paraId="328A7979" w14:textId="77777777" w:rsidR="00287309" w:rsidRPr="00AA7EEE" w:rsidRDefault="00287309" w:rsidP="00287309">
      <w:pPr>
        <w:numPr>
          <w:ilvl w:val="0"/>
          <w:numId w:val="1"/>
        </w:numPr>
        <w:tabs>
          <w:tab w:val="clear" w:pos="1080"/>
          <w:tab w:val="num" w:pos="720"/>
        </w:tabs>
        <w:ind w:hanging="720"/>
        <w:jc w:val="both"/>
        <w:rPr>
          <w:rFonts w:ascii="Sylfaen" w:hAnsi="Sylfaen"/>
          <w:color w:val="000000" w:themeColor="text1"/>
          <w:sz w:val="28"/>
          <w:szCs w:val="28"/>
        </w:rPr>
      </w:pPr>
      <w:r w:rsidRPr="00AA7EEE">
        <w:rPr>
          <w:rFonts w:ascii="Sylfaen" w:hAnsi="Sylfaen"/>
          <w:color w:val="000000" w:themeColor="text1"/>
          <w:sz w:val="28"/>
          <w:szCs w:val="28"/>
        </w:rPr>
        <w:t>Armenian Church - Catholicosate of Cilicia (headquarters in Lebanon)</w:t>
      </w:r>
    </w:p>
    <w:p w14:paraId="0562DF0B" w14:textId="77777777" w:rsidR="00287309" w:rsidRPr="00AA7EEE" w:rsidRDefault="00287309" w:rsidP="00287309">
      <w:pPr>
        <w:numPr>
          <w:ilvl w:val="0"/>
          <w:numId w:val="1"/>
        </w:numPr>
        <w:tabs>
          <w:tab w:val="clear" w:pos="1080"/>
          <w:tab w:val="num" w:pos="720"/>
        </w:tabs>
        <w:ind w:hanging="720"/>
        <w:jc w:val="both"/>
        <w:rPr>
          <w:rFonts w:ascii="Sylfaen" w:hAnsi="Sylfaen"/>
          <w:color w:val="000000" w:themeColor="text1"/>
          <w:sz w:val="28"/>
          <w:szCs w:val="28"/>
        </w:rPr>
      </w:pPr>
      <w:r w:rsidRPr="00AA7EEE">
        <w:rPr>
          <w:rFonts w:ascii="Sylfaen" w:hAnsi="Sylfaen"/>
          <w:color w:val="000000" w:themeColor="text1"/>
          <w:sz w:val="28"/>
          <w:szCs w:val="28"/>
        </w:rPr>
        <w:t xml:space="preserve">Coptic Church (headquarters in Egypt) </w:t>
      </w:r>
    </w:p>
    <w:p w14:paraId="3D13526F" w14:textId="77777777" w:rsidR="00287309" w:rsidRPr="00AA7EEE" w:rsidRDefault="00287309" w:rsidP="00287309">
      <w:pPr>
        <w:numPr>
          <w:ilvl w:val="0"/>
          <w:numId w:val="1"/>
        </w:numPr>
        <w:tabs>
          <w:tab w:val="clear" w:pos="1080"/>
          <w:tab w:val="num" w:pos="720"/>
        </w:tabs>
        <w:ind w:hanging="720"/>
        <w:jc w:val="both"/>
        <w:rPr>
          <w:rFonts w:ascii="Sylfaen" w:hAnsi="Sylfaen"/>
          <w:color w:val="000000" w:themeColor="text1"/>
          <w:sz w:val="28"/>
          <w:szCs w:val="28"/>
        </w:rPr>
      </w:pPr>
      <w:r w:rsidRPr="00AA7EEE">
        <w:rPr>
          <w:rFonts w:ascii="Sylfaen" w:hAnsi="Sylfaen"/>
          <w:color w:val="000000" w:themeColor="text1"/>
          <w:sz w:val="28"/>
          <w:szCs w:val="28"/>
        </w:rPr>
        <w:t xml:space="preserve">Syrian Church (headquarters in Syria) </w:t>
      </w:r>
    </w:p>
    <w:p w14:paraId="294E30F6" w14:textId="77777777" w:rsidR="00287309" w:rsidRPr="00AA7EEE" w:rsidRDefault="00287309" w:rsidP="00287309">
      <w:pPr>
        <w:numPr>
          <w:ilvl w:val="0"/>
          <w:numId w:val="1"/>
        </w:numPr>
        <w:tabs>
          <w:tab w:val="clear" w:pos="1080"/>
          <w:tab w:val="num" w:pos="720"/>
        </w:tabs>
        <w:ind w:hanging="720"/>
        <w:jc w:val="both"/>
        <w:rPr>
          <w:rFonts w:ascii="Sylfaen" w:hAnsi="Sylfaen"/>
          <w:color w:val="000000" w:themeColor="text1"/>
          <w:sz w:val="28"/>
          <w:szCs w:val="28"/>
        </w:rPr>
      </w:pPr>
      <w:r w:rsidRPr="00AA7EEE">
        <w:rPr>
          <w:rFonts w:ascii="Sylfaen" w:hAnsi="Sylfaen"/>
          <w:color w:val="000000" w:themeColor="text1"/>
          <w:sz w:val="28"/>
          <w:szCs w:val="28"/>
        </w:rPr>
        <w:t xml:space="preserve">Indian Malankara Church (headquarters in India) </w:t>
      </w:r>
    </w:p>
    <w:p w14:paraId="37B90F88" w14:textId="77777777" w:rsidR="00287309" w:rsidRPr="00AA7EEE" w:rsidRDefault="00287309" w:rsidP="00287309">
      <w:pPr>
        <w:numPr>
          <w:ilvl w:val="0"/>
          <w:numId w:val="1"/>
        </w:numPr>
        <w:tabs>
          <w:tab w:val="clear" w:pos="1080"/>
          <w:tab w:val="num" w:pos="720"/>
        </w:tabs>
        <w:ind w:hanging="720"/>
        <w:jc w:val="both"/>
        <w:rPr>
          <w:rFonts w:ascii="Sylfaen" w:hAnsi="Sylfaen"/>
          <w:color w:val="000000" w:themeColor="text1"/>
          <w:sz w:val="28"/>
          <w:szCs w:val="28"/>
        </w:rPr>
      </w:pPr>
      <w:r w:rsidRPr="00AA7EEE">
        <w:rPr>
          <w:rFonts w:ascii="Sylfaen" w:hAnsi="Sylfaen"/>
          <w:color w:val="000000" w:themeColor="text1"/>
          <w:sz w:val="28"/>
          <w:szCs w:val="28"/>
        </w:rPr>
        <w:t xml:space="preserve">Ethiopian Church (headquarters in Ethiopia) </w:t>
      </w:r>
    </w:p>
    <w:p w14:paraId="519596CB" w14:textId="77777777" w:rsidR="00287309" w:rsidRPr="00AA7EEE" w:rsidRDefault="00287309" w:rsidP="00287309">
      <w:pPr>
        <w:numPr>
          <w:ilvl w:val="0"/>
          <w:numId w:val="1"/>
        </w:numPr>
        <w:tabs>
          <w:tab w:val="clear" w:pos="1080"/>
          <w:tab w:val="num" w:pos="720"/>
        </w:tabs>
        <w:ind w:hanging="720"/>
        <w:jc w:val="both"/>
        <w:rPr>
          <w:rFonts w:ascii="Sylfaen" w:hAnsi="Sylfaen"/>
          <w:color w:val="000000" w:themeColor="text1"/>
          <w:sz w:val="28"/>
          <w:szCs w:val="28"/>
        </w:rPr>
      </w:pPr>
      <w:r w:rsidRPr="00AA7EEE">
        <w:rPr>
          <w:rFonts w:ascii="Sylfaen" w:hAnsi="Sylfaen"/>
          <w:color w:val="000000" w:themeColor="text1"/>
          <w:sz w:val="28"/>
          <w:szCs w:val="28"/>
        </w:rPr>
        <w:t>Eritrean Church (headquarters in Eritrea)</w:t>
      </w:r>
    </w:p>
    <w:p w14:paraId="72C6C109" w14:textId="77777777" w:rsidR="00287309" w:rsidRPr="00974761" w:rsidRDefault="00287309" w:rsidP="00287309">
      <w:pPr>
        <w:jc w:val="both"/>
        <w:rPr>
          <w:rFonts w:ascii="Sylfaen" w:hAnsi="Sylfaen"/>
          <w:sz w:val="28"/>
          <w:szCs w:val="28"/>
        </w:rPr>
      </w:pPr>
    </w:p>
    <w:p w14:paraId="4DE86790" w14:textId="77777777" w:rsidR="00287309" w:rsidRPr="006C349F" w:rsidRDefault="00287309" w:rsidP="00287309">
      <w:pPr>
        <w:jc w:val="both"/>
        <w:rPr>
          <w:rFonts w:ascii="Sylfaen" w:hAnsi="Sylfaen"/>
          <w:color w:val="000000" w:themeColor="text1"/>
          <w:sz w:val="28"/>
          <w:szCs w:val="28"/>
        </w:rPr>
      </w:pPr>
      <w:r w:rsidRPr="00974761">
        <w:rPr>
          <w:rFonts w:ascii="Sylfaen" w:hAnsi="Sylfaen"/>
          <w:sz w:val="28"/>
          <w:szCs w:val="28"/>
        </w:rPr>
        <w:t xml:space="preserve">Each Oriental Orthodox See has its own independent administrative structure and is in unity with the other through the common faith and witness shared by all. This reality is clearly expressed in the 1998 </w:t>
      </w:r>
      <w:r w:rsidRPr="006C349F">
        <w:rPr>
          <w:rFonts w:ascii="Sylfaen" w:hAnsi="Sylfaen"/>
          <w:sz w:val="28"/>
          <w:szCs w:val="28"/>
        </w:rPr>
        <w:t>‘Common Declaration’</w:t>
      </w:r>
      <w:r w:rsidRPr="00974761">
        <w:rPr>
          <w:rFonts w:ascii="Sylfaen" w:hAnsi="Sylfaen"/>
          <w:sz w:val="28"/>
          <w:szCs w:val="28"/>
        </w:rPr>
        <w:t xml:space="preserve"> of the three Oriental Orthodox Heads in the Middle East. I quote: </w:t>
      </w:r>
      <w:r w:rsidRPr="006C349F">
        <w:rPr>
          <w:rFonts w:ascii="Sylfaen" w:hAnsi="Sylfaen"/>
          <w:color w:val="000000" w:themeColor="text1"/>
          <w:sz w:val="28"/>
          <w:szCs w:val="28"/>
        </w:rPr>
        <w:t>“In our common witness to our faith in the Only-Begotten Son, the Incarnate Logos, our Savior Jesus Christ, we hold firmly to the Apostolic Faith handed down to us from the Apostolic Fathers through the Holy Scriptures of both the Old and New Testaments, from the three Ecumenical Councils of Nic</w:t>
      </w:r>
      <w:r>
        <w:rPr>
          <w:rFonts w:ascii="Sylfaen" w:hAnsi="Sylfaen"/>
          <w:color w:val="000000" w:themeColor="text1"/>
          <w:sz w:val="28"/>
          <w:szCs w:val="28"/>
        </w:rPr>
        <w:t>a</w:t>
      </w:r>
      <w:r w:rsidRPr="006C349F">
        <w:rPr>
          <w:rFonts w:ascii="Sylfaen" w:hAnsi="Sylfaen"/>
          <w:color w:val="000000" w:themeColor="text1"/>
          <w:sz w:val="28"/>
          <w:szCs w:val="28"/>
        </w:rPr>
        <w:t xml:space="preserve">ea (325 A.D.), Constantinople (381 A.D.) and Ephesus (431 A.D.), and through the teaching of the saintly fathers of our three Churches who have struggled in keeping the doctrines of our Churches and the teachings of these Councils. In fact, our Churches have strived throughout their history and at the cost of the blood of their martyrs to keep intact the teachings of the Council of Ephesus concerning </w:t>
      </w:r>
      <w:r w:rsidRPr="006C349F">
        <w:rPr>
          <w:rFonts w:ascii="Sylfaen" w:hAnsi="Sylfaen"/>
          <w:color w:val="000000" w:themeColor="text1"/>
          <w:sz w:val="28"/>
          <w:szCs w:val="28"/>
        </w:rPr>
        <w:lastRenderedPageBreak/>
        <w:t>the incarnation of the Logos based on the teachings of Saint Cyril the Great (444 A.D.) as well as the decisions of the said Council.”</w:t>
      </w:r>
    </w:p>
    <w:p w14:paraId="67D9CB5D" w14:textId="77777777" w:rsidR="00287309" w:rsidRPr="00974761" w:rsidRDefault="00287309" w:rsidP="00287309">
      <w:pPr>
        <w:jc w:val="both"/>
        <w:rPr>
          <w:rFonts w:ascii="Sylfaen" w:hAnsi="Sylfaen"/>
          <w:sz w:val="28"/>
          <w:szCs w:val="28"/>
        </w:rPr>
      </w:pPr>
    </w:p>
    <w:p w14:paraId="295B96A3" w14:textId="77777777" w:rsidR="00287309" w:rsidRPr="00974761" w:rsidRDefault="00287309" w:rsidP="00287309">
      <w:pPr>
        <w:pStyle w:val="p1"/>
        <w:tabs>
          <w:tab w:val="left" w:pos="1080"/>
        </w:tabs>
        <w:spacing w:line="240" w:lineRule="auto"/>
        <w:ind w:left="0"/>
        <w:rPr>
          <w:rFonts w:ascii="Sylfaen" w:hAnsi="Sylfaen"/>
          <w:bCs/>
          <w:sz w:val="28"/>
          <w:szCs w:val="28"/>
        </w:rPr>
      </w:pPr>
      <w:r w:rsidRPr="00974761">
        <w:rPr>
          <w:rFonts w:ascii="Sylfaen" w:hAnsi="Sylfaen"/>
          <w:sz w:val="28"/>
          <w:szCs w:val="28"/>
        </w:rPr>
        <w:t xml:space="preserve">In the case of the Armenian Church, the Catholicosate of Cilicia, the </w:t>
      </w:r>
      <w:r w:rsidRPr="00974761">
        <w:rPr>
          <w:rFonts w:ascii="Sylfaen" w:hAnsi="Sylfaen"/>
          <w:bCs/>
          <w:sz w:val="28"/>
          <w:szCs w:val="28"/>
        </w:rPr>
        <w:t>Patriarchate of Jerusalem and Patriarchate of Constantinople</w:t>
      </w:r>
      <w:r w:rsidRPr="00974761">
        <w:rPr>
          <w:rFonts w:ascii="Sylfaen" w:hAnsi="Sylfaen"/>
          <w:sz w:val="28"/>
          <w:szCs w:val="28"/>
        </w:rPr>
        <w:t xml:space="preserve"> have always respected the primacy of honor of the Catholicosate of All Armenians, but the family does not have a presiding headquarters or head similar to the Ecumenical Patriarch of the Eastern Orthodox </w:t>
      </w:r>
      <w:r w:rsidRPr="00BC524A">
        <w:rPr>
          <w:rFonts w:ascii="Sylfaen" w:hAnsi="Sylfaen"/>
          <w:i/>
          <w:iCs/>
          <w:color w:val="000000" w:themeColor="text1"/>
          <w:sz w:val="28"/>
          <w:szCs w:val="28"/>
        </w:rPr>
        <w:t>(a primus inter pares)</w:t>
      </w:r>
      <w:r w:rsidRPr="00974761">
        <w:rPr>
          <w:rFonts w:ascii="Sylfaen" w:hAnsi="Sylfaen"/>
          <w:color w:val="FF0000"/>
          <w:sz w:val="28"/>
          <w:szCs w:val="28"/>
        </w:rPr>
        <w:t xml:space="preserve"> </w:t>
      </w:r>
      <w:r w:rsidRPr="00974761">
        <w:rPr>
          <w:rFonts w:ascii="Sylfaen" w:hAnsi="Sylfaen"/>
          <w:sz w:val="28"/>
          <w:szCs w:val="28"/>
        </w:rPr>
        <w:t xml:space="preserve">and not a hierarchical order of succession for the Sees </w:t>
      </w:r>
      <w:r w:rsidRPr="00BC524A">
        <w:rPr>
          <w:rFonts w:ascii="Sylfaen" w:hAnsi="Sylfaen"/>
          <w:i/>
          <w:iCs/>
          <w:color w:val="000000" w:themeColor="text1"/>
          <w:sz w:val="28"/>
          <w:szCs w:val="28"/>
        </w:rPr>
        <w:t>(diptych)</w:t>
      </w:r>
      <w:r w:rsidRPr="00BC524A">
        <w:rPr>
          <w:rFonts w:ascii="Sylfaen" w:hAnsi="Sylfaen"/>
          <w:color w:val="000000" w:themeColor="text1"/>
          <w:sz w:val="28"/>
          <w:szCs w:val="28"/>
        </w:rPr>
        <w:t xml:space="preserve">. </w:t>
      </w:r>
      <w:r w:rsidRPr="00974761">
        <w:rPr>
          <w:rFonts w:ascii="Sylfaen" w:hAnsi="Sylfaen"/>
          <w:sz w:val="28"/>
          <w:szCs w:val="28"/>
        </w:rPr>
        <w:t>Also, the family does not have a regular meeting of its seven Heads but its representatives hold special meetings every time they come together on ecumenical occasions.</w:t>
      </w:r>
    </w:p>
    <w:p w14:paraId="39AEBB9D" w14:textId="77777777" w:rsidR="00287309" w:rsidRPr="00974761" w:rsidRDefault="00287309" w:rsidP="00287309">
      <w:pPr>
        <w:jc w:val="both"/>
        <w:rPr>
          <w:rFonts w:ascii="Sylfaen" w:hAnsi="Sylfaen"/>
          <w:sz w:val="28"/>
          <w:szCs w:val="28"/>
        </w:rPr>
      </w:pPr>
    </w:p>
    <w:p w14:paraId="7F604C0D" w14:textId="77777777" w:rsidR="00287309" w:rsidRPr="00974761" w:rsidRDefault="00287309" w:rsidP="00287309">
      <w:pPr>
        <w:jc w:val="both"/>
        <w:rPr>
          <w:rFonts w:ascii="Sylfaen" w:hAnsi="Sylfaen"/>
          <w:sz w:val="28"/>
          <w:szCs w:val="28"/>
        </w:rPr>
      </w:pPr>
      <w:r w:rsidRPr="00974761">
        <w:rPr>
          <w:rFonts w:ascii="Sylfaen" w:hAnsi="Sylfaen"/>
          <w:sz w:val="28"/>
          <w:szCs w:val="28"/>
        </w:rPr>
        <w:t>The family is engaged in theological dialogue with the Eastern Orthodox Church, the Catholic Church, the Anglican Communion and the Reformed Churches.</w:t>
      </w:r>
    </w:p>
    <w:p w14:paraId="2C527CA5" w14:textId="77777777" w:rsidR="00287309" w:rsidRPr="00974761" w:rsidRDefault="00287309" w:rsidP="00287309">
      <w:pPr>
        <w:jc w:val="both"/>
        <w:rPr>
          <w:rFonts w:ascii="Sylfaen" w:hAnsi="Sylfaen"/>
          <w:sz w:val="28"/>
          <w:szCs w:val="28"/>
        </w:rPr>
      </w:pPr>
    </w:p>
    <w:p w14:paraId="73848B66" w14:textId="77777777" w:rsidR="00287309" w:rsidRPr="00AC2901" w:rsidRDefault="00287309" w:rsidP="00287309">
      <w:pPr>
        <w:pStyle w:val="Title"/>
        <w:numPr>
          <w:ilvl w:val="0"/>
          <w:numId w:val="3"/>
        </w:numPr>
        <w:tabs>
          <w:tab w:val="clear" w:pos="720"/>
          <w:tab w:val="num" w:pos="360"/>
        </w:tabs>
        <w:spacing w:after="0"/>
        <w:ind w:left="284" w:hanging="284"/>
        <w:contextualSpacing w:val="0"/>
        <w:jc w:val="both"/>
        <w:rPr>
          <w:rFonts w:ascii="Sylfaen" w:hAnsi="Sylfaen"/>
          <w:sz w:val="28"/>
          <w:szCs w:val="28"/>
          <w:u w:val="single"/>
        </w:rPr>
      </w:pPr>
      <w:r w:rsidRPr="00AC2901">
        <w:rPr>
          <w:rFonts w:ascii="Sylfaen" w:hAnsi="Sylfaen"/>
          <w:sz w:val="28"/>
          <w:szCs w:val="28"/>
          <w:u w:val="single"/>
        </w:rPr>
        <w:t>Joint Commission of the Orthodox Church and the Oriental Orthodox Churches</w:t>
      </w:r>
    </w:p>
    <w:p w14:paraId="3EE4B081" w14:textId="77777777" w:rsidR="00287309" w:rsidRPr="00974761" w:rsidRDefault="00287309" w:rsidP="00287309">
      <w:pPr>
        <w:pStyle w:val="BodyText"/>
        <w:tabs>
          <w:tab w:val="left" w:pos="720"/>
        </w:tabs>
        <w:jc w:val="both"/>
        <w:rPr>
          <w:rFonts w:ascii="Sylfaen" w:hAnsi="Sylfaen"/>
          <w:szCs w:val="28"/>
        </w:rPr>
      </w:pPr>
      <w:r w:rsidRPr="00974761">
        <w:rPr>
          <w:rFonts w:ascii="Sylfaen" w:hAnsi="Sylfaen"/>
          <w:szCs w:val="28"/>
        </w:rPr>
        <w:t>The Eastern Orthodox-Oriental Orthodox unofficial dialogue started in 1964 and became official in 1985.</w:t>
      </w:r>
    </w:p>
    <w:p w14:paraId="665426A5" w14:textId="77777777" w:rsidR="00287309" w:rsidRPr="00974761" w:rsidRDefault="00287309" w:rsidP="00287309">
      <w:pPr>
        <w:pStyle w:val="Heading9"/>
        <w:jc w:val="both"/>
        <w:rPr>
          <w:rFonts w:ascii="Sylfaen" w:hAnsi="Sylfaen" w:cs="Times New Roman"/>
          <w:sz w:val="28"/>
          <w:szCs w:val="28"/>
        </w:rPr>
      </w:pPr>
    </w:p>
    <w:p w14:paraId="455B635B" w14:textId="77777777" w:rsidR="00287309" w:rsidRPr="00AC2901" w:rsidRDefault="00287309" w:rsidP="00287309">
      <w:pPr>
        <w:pStyle w:val="Heading9"/>
        <w:jc w:val="both"/>
        <w:rPr>
          <w:rFonts w:ascii="Sylfaen" w:hAnsi="Sylfaen" w:cs="Times New Roman"/>
          <w:i/>
          <w:iCs/>
          <w:color w:val="000000" w:themeColor="text1"/>
          <w:sz w:val="28"/>
          <w:szCs w:val="28"/>
        </w:rPr>
      </w:pPr>
      <w:r w:rsidRPr="00AC2901">
        <w:rPr>
          <w:rFonts w:ascii="Sylfaen" w:hAnsi="Sylfaen" w:cs="Times New Roman"/>
          <w:color w:val="000000" w:themeColor="text1"/>
          <w:sz w:val="28"/>
          <w:szCs w:val="28"/>
        </w:rPr>
        <w:t xml:space="preserve">The first meeting of the Joint Commission of the Orthodox Church and the Oriental Orthodox Churches took place in Chambésy-Switzerland (December 1985) and decided to deal with the topic </w:t>
      </w:r>
      <w:r w:rsidRPr="00F86DDA">
        <w:rPr>
          <w:rFonts w:ascii="Sylfaen" w:hAnsi="Sylfaen" w:cs="Times New Roman"/>
          <w:color w:val="000000" w:themeColor="text1"/>
          <w:sz w:val="28"/>
          <w:szCs w:val="28"/>
        </w:rPr>
        <w:t>‘The Way to a Common Christology</w:t>
      </w:r>
      <w:r>
        <w:rPr>
          <w:rFonts w:ascii="Sylfaen" w:hAnsi="Sylfaen" w:cs="Times New Roman"/>
          <w:color w:val="000000" w:themeColor="text1"/>
          <w:sz w:val="28"/>
          <w:szCs w:val="28"/>
        </w:rPr>
        <w:t>.</w:t>
      </w:r>
      <w:r w:rsidRPr="00F86DDA">
        <w:rPr>
          <w:rFonts w:ascii="Sylfaen" w:hAnsi="Sylfaen" w:cs="Times New Roman"/>
          <w:color w:val="000000" w:themeColor="text1"/>
          <w:sz w:val="28"/>
          <w:szCs w:val="28"/>
        </w:rPr>
        <w:t>’</w:t>
      </w:r>
      <w:r w:rsidRPr="00AC2901">
        <w:rPr>
          <w:rFonts w:ascii="Sylfaen" w:hAnsi="Sylfaen" w:cs="Times New Roman"/>
          <w:color w:val="000000" w:themeColor="text1"/>
          <w:sz w:val="28"/>
          <w:szCs w:val="28"/>
        </w:rPr>
        <w:t xml:space="preserve"> During its discussions it became clear that the two ecclesial families (a) both represent and express the patristic church tradition, and (b) despite their different approaches and their divergent interpretation of the inherited Christological concepts, are in agreement on the content of their Christological teaching. </w:t>
      </w:r>
    </w:p>
    <w:p w14:paraId="5DFF649C" w14:textId="77777777" w:rsidR="00287309" w:rsidRPr="00974761" w:rsidRDefault="00287309" w:rsidP="00287309">
      <w:pPr>
        <w:autoSpaceDE w:val="0"/>
        <w:autoSpaceDN w:val="0"/>
        <w:adjustRightInd w:val="0"/>
        <w:jc w:val="both"/>
        <w:rPr>
          <w:rFonts w:ascii="Sylfaen" w:hAnsi="Sylfaen"/>
          <w:sz w:val="28"/>
          <w:szCs w:val="28"/>
        </w:rPr>
      </w:pPr>
    </w:p>
    <w:p w14:paraId="29C3AA9C" w14:textId="77777777" w:rsidR="00287309" w:rsidRPr="00F86DDA" w:rsidRDefault="00287309" w:rsidP="00287309">
      <w:pPr>
        <w:autoSpaceDE w:val="0"/>
        <w:autoSpaceDN w:val="0"/>
        <w:adjustRightInd w:val="0"/>
        <w:jc w:val="both"/>
        <w:rPr>
          <w:rFonts w:ascii="Sylfaen" w:hAnsi="Sylfaen"/>
          <w:color w:val="000000" w:themeColor="text1"/>
          <w:sz w:val="28"/>
          <w:szCs w:val="28"/>
        </w:rPr>
      </w:pPr>
      <w:r w:rsidRPr="00F86DDA">
        <w:rPr>
          <w:rFonts w:ascii="Sylfaen" w:hAnsi="Sylfaen"/>
          <w:color w:val="000000" w:themeColor="text1"/>
          <w:sz w:val="28"/>
          <w:szCs w:val="28"/>
        </w:rPr>
        <w:t xml:space="preserve">The second meeting of the Commission took place in Anba Bishoy Monastery, Wadi-EI-Natroun-Egypt (June 1989) and discussed Christology. </w:t>
      </w:r>
    </w:p>
    <w:p w14:paraId="5274F8C4" w14:textId="77777777" w:rsidR="00287309" w:rsidRPr="00F86DDA" w:rsidRDefault="00287309" w:rsidP="00287309">
      <w:pPr>
        <w:autoSpaceDE w:val="0"/>
        <w:autoSpaceDN w:val="0"/>
        <w:adjustRightInd w:val="0"/>
        <w:jc w:val="both"/>
        <w:rPr>
          <w:rFonts w:ascii="Sylfaen" w:hAnsi="Sylfaen"/>
          <w:color w:val="000000" w:themeColor="text1"/>
          <w:sz w:val="28"/>
          <w:szCs w:val="28"/>
        </w:rPr>
      </w:pPr>
    </w:p>
    <w:p w14:paraId="6C7845BA" w14:textId="77777777" w:rsidR="00287309" w:rsidRPr="00F86DDA" w:rsidRDefault="00287309" w:rsidP="00287309">
      <w:pPr>
        <w:autoSpaceDE w:val="0"/>
        <w:autoSpaceDN w:val="0"/>
        <w:adjustRightInd w:val="0"/>
        <w:jc w:val="both"/>
        <w:rPr>
          <w:rFonts w:ascii="Sylfaen" w:hAnsi="Sylfaen"/>
          <w:color w:val="000000" w:themeColor="text1"/>
          <w:sz w:val="28"/>
          <w:szCs w:val="28"/>
        </w:rPr>
      </w:pPr>
      <w:r w:rsidRPr="00F86DDA">
        <w:rPr>
          <w:rFonts w:ascii="Sylfaen" w:hAnsi="Sylfaen"/>
          <w:color w:val="000000" w:themeColor="text1"/>
          <w:sz w:val="28"/>
          <w:szCs w:val="28"/>
        </w:rPr>
        <w:t>The third meeting of the Commission took place in Chambésy-Switzerland (September 1990) and discussed Christology and pastoral issues.</w:t>
      </w:r>
    </w:p>
    <w:p w14:paraId="5D17D832" w14:textId="77777777" w:rsidR="00287309" w:rsidRPr="00974761" w:rsidRDefault="00287309" w:rsidP="00287309">
      <w:pPr>
        <w:autoSpaceDE w:val="0"/>
        <w:autoSpaceDN w:val="0"/>
        <w:adjustRightInd w:val="0"/>
        <w:jc w:val="both"/>
        <w:rPr>
          <w:rFonts w:ascii="Sylfaen" w:hAnsi="Sylfaen"/>
          <w:sz w:val="28"/>
          <w:szCs w:val="28"/>
        </w:rPr>
      </w:pPr>
    </w:p>
    <w:p w14:paraId="76CDD818" w14:textId="77777777" w:rsidR="00287309" w:rsidRPr="00974761" w:rsidRDefault="00287309" w:rsidP="00287309">
      <w:pPr>
        <w:autoSpaceDE w:val="0"/>
        <w:autoSpaceDN w:val="0"/>
        <w:adjustRightInd w:val="0"/>
        <w:jc w:val="both"/>
        <w:rPr>
          <w:rFonts w:ascii="Sylfaen" w:hAnsi="Sylfaen"/>
          <w:sz w:val="28"/>
          <w:szCs w:val="28"/>
        </w:rPr>
      </w:pPr>
      <w:r w:rsidRPr="00974761">
        <w:rPr>
          <w:rFonts w:ascii="Sylfaen" w:hAnsi="Sylfaen"/>
          <w:sz w:val="28"/>
          <w:szCs w:val="28"/>
        </w:rPr>
        <w:lastRenderedPageBreak/>
        <w:t xml:space="preserve">The communiqués issued by these meetings belong to the common ecumenical heritage of all Christians. </w:t>
      </w:r>
    </w:p>
    <w:p w14:paraId="51E7FA11" w14:textId="77777777" w:rsidR="00287309" w:rsidRPr="00974761" w:rsidRDefault="00287309" w:rsidP="00287309">
      <w:pPr>
        <w:autoSpaceDE w:val="0"/>
        <w:autoSpaceDN w:val="0"/>
        <w:adjustRightInd w:val="0"/>
        <w:jc w:val="both"/>
        <w:rPr>
          <w:rFonts w:ascii="Sylfaen" w:hAnsi="Sylfaen"/>
          <w:sz w:val="28"/>
          <w:szCs w:val="28"/>
        </w:rPr>
      </w:pPr>
    </w:p>
    <w:p w14:paraId="4B7146DA" w14:textId="77777777" w:rsidR="00287309" w:rsidRPr="00F86DDA" w:rsidRDefault="00287309" w:rsidP="00287309">
      <w:pPr>
        <w:autoSpaceDE w:val="0"/>
        <w:autoSpaceDN w:val="0"/>
        <w:adjustRightInd w:val="0"/>
        <w:jc w:val="both"/>
        <w:rPr>
          <w:rFonts w:ascii="Sylfaen" w:hAnsi="Sylfaen"/>
          <w:color w:val="000000" w:themeColor="text1"/>
          <w:sz w:val="28"/>
          <w:szCs w:val="28"/>
        </w:rPr>
      </w:pPr>
      <w:r w:rsidRPr="00F86DDA">
        <w:rPr>
          <w:rFonts w:ascii="Sylfaen" w:hAnsi="Sylfaen"/>
          <w:color w:val="000000" w:themeColor="text1"/>
          <w:sz w:val="28"/>
          <w:szCs w:val="28"/>
        </w:rPr>
        <w:t>The first communiqué (15 December 1985) underlined that “after two decades of unofficial theological consultations and meetings (1964</w:t>
      </w:r>
      <w:r>
        <w:rPr>
          <w:rFonts w:ascii="Sylfaen" w:hAnsi="Sylfaen"/>
          <w:color w:val="000000" w:themeColor="text1"/>
          <w:sz w:val="28"/>
          <w:szCs w:val="28"/>
        </w:rPr>
        <w:t>–</w:t>
      </w:r>
      <w:r w:rsidRPr="00F86DDA">
        <w:rPr>
          <w:rFonts w:ascii="Sylfaen" w:hAnsi="Sylfaen"/>
          <w:color w:val="000000" w:themeColor="text1"/>
          <w:sz w:val="28"/>
          <w:szCs w:val="28"/>
        </w:rPr>
        <w:t xml:space="preserve">85), moved forward by the reconciling grace of the Holy Spirit, we, the representatives of the two families of the Orthodox tradition, were delegated by our Churches in their faithfulness to the Holy Trinity, and out of their concern for the unity of the body of Jesus Christ, to take up our theological dialogue on an official level. … We thank God, the Holy Trinity, the Father, the Son and the Holy Spirit, for granting us the fraternal spirit of love and understanding which dominated our meeting throughout.” </w:t>
      </w:r>
    </w:p>
    <w:p w14:paraId="53B7E984" w14:textId="77777777" w:rsidR="00287309" w:rsidRPr="00974761" w:rsidRDefault="00287309" w:rsidP="00287309">
      <w:pPr>
        <w:rPr>
          <w:rFonts w:ascii="Sylfaen" w:hAnsi="Sylfaen"/>
          <w:sz w:val="28"/>
          <w:szCs w:val="28"/>
        </w:rPr>
      </w:pPr>
    </w:p>
    <w:p w14:paraId="5186625D" w14:textId="77777777" w:rsidR="00287309" w:rsidRPr="005002C6" w:rsidRDefault="00287309" w:rsidP="00287309">
      <w:pPr>
        <w:pStyle w:val="Heading4"/>
        <w:keepNext w:val="0"/>
        <w:keepLines w:val="0"/>
        <w:spacing w:before="0"/>
        <w:jc w:val="both"/>
        <w:rPr>
          <w:rFonts w:ascii="Sylfaen" w:hAnsi="Sylfaen"/>
          <w:i w:val="0"/>
          <w:iCs w:val="0"/>
          <w:color w:val="000000" w:themeColor="text1"/>
          <w:sz w:val="28"/>
          <w:szCs w:val="28"/>
        </w:rPr>
      </w:pPr>
      <w:r w:rsidRPr="005002C6">
        <w:rPr>
          <w:rFonts w:ascii="Sylfaen" w:hAnsi="Sylfaen"/>
          <w:i w:val="0"/>
          <w:iCs w:val="0"/>
          <w:color w:val="000000" w:themeColor="text1"/>
          <w:sz w:val="28"/>
          <w:szCs w:val="28"/>
        </w:rPr>
        <w:t xml:space="preserve">The second meeting produced an ‘Agreed Statement’ (24 June 1989), which was a real breakthrough in Christology, and where we read: “We have inherited from our fathers in Christ the one apostolic faith and Tradition, though as Churches we have been separated from each other for centuries. As two families of Orthodox Churches long out of communion with each other, we now pray and trust in God to restore that communion on the basis of the common apostolic faith of the undivided Church of the first centuries which we confess in a common creed. What follows is a simple reverent statement of what we do believe on our way to restore communion between our two families of Orthodox Churches. … Throughout our discussions we have found our common ground in the formula of our common father, St Cyril of Alexandria: </w:t>
      </w:r>
      <w:r w:rsidRPr="00CF1522">
        <w:rPr>
          <w:rFonts w:ascii="Sylfaen" w:hAnsi="Sylfaen"/>
          <w:color w:val="000000" w:themeColor="text1"/>
          <w:sz w:val="28"/>
          <w:szCs w:val="28"/>
        </w:rPr>
        <w:t>mia physis (hypostasis) tou Theoria Logou sesarkomené</w:t>
      </w:r>
      <w:r w:rsidRPr="005002C6">
        <w:rPr>
          <w:rFonts w:ascii="Sylfaen" w:hAnsi="Sylfaen"/>
          <w:i w:val="0"/>
          <w:iCs w:val="0"/>
          <w:color w:val="000000" w:themeColor="text1"/>
          <w:sz w:val="28"/>
          <w:szCs w:val="28"/>
        </w:rPr>
        <w:t xml:space="preserve">, and in his dictum that "it is sufficient for the confession of our true and irreproachable faith to say and to confess that the Holy Virgin is Theotokos (Hom. 15, cf. Ep. 39)." … The four adverbs used to qualify the mystery of the hypostatic union belong to our common tradition - without commingling (or confusion) (asyngchytós), without change (atreptós), without separation (achoristós) and without division (adiairetós). Those among us who speak of two natures in Christ do not thereby deny their inseparable, indivisible union; those among us who speak of one united divine-human nature in Christ do not thereby deny the continuing dynamic presence in Christ of the divine and the human, without change, without confusion. … Our mutual agreement is not </w:t>
      </w:r>
      <w:r w:rsidRPr="005002C6">
        <w:rPr>
          <w:rFonts w:ascii="Sylfaen" w:hAnsi="Sylfaen"/>
          <w:i w:val="0"/>
          <w:iCs w:val="0"/>
          <w:color w:val="000000" w:themeColor="text1"/>
          <w:sz w:val="28"/>
          <w:szCs w:val="28"/>
        </w:rPr>
        <w:lastRenderedPageBreak/>
        <w:t xml:space="preserve">limited to Christology, but encompasses the whole faith of the one undivided Church of the early centuries.” </w:t>
      </w:r>
    </w:p>
    <w:p w14:paraId="2B787BD4" w14:textId="77777777" w:rsidR="00287309" w:rsidRPr="00974761" w:rsidRDefault="00287309" w:rsidP="00287309">
      <w:pPr>
        <w:rPr>
          <w:rFonts w:ascii="Sylfaen" w:hAnsi="Sylfaen"/>
          <w:sz w:val="28"/>
          <w:szCs w:val="28"/>
        </w:rPr>
      </w:pPr>
    </w:p>
    <w:p w14:paraId="48333906" w14:textId="77777777" w:rsidR="00287309" w:rsidRPr="002A77B8" w:rsidRDefault="00287309" w:rsidP="00287309">
      <w:pPr>
        <w:jc w:val="both"/>
        <w:rPr>
          <w:rFonts w:ascii="Sylfaen" w:hAnsi="Sylfaen"/>
          <w:color w:val="000000" w:themeColor="text1"/>
          <w:sz w:val="28"/>
          <w:szCs w:val="28"/>
        </w:rPr>
      </w:pPr>
      <w:r w:rsidRPr="002A77B8">
        <w:rPr>
          <w:rFonts w:ascii="Sylfaen" w:hAnsi="Sylfaen"/>
          <w:color w:val="000000" w:themeColor="text1"/>
          <w:sz w:val="28"/>
          <w:szCs w:val="28"/>
        </w:rPr>
        <w:t>The third meeting produced a much elaborated ‘Second Agreed Statement and Recommendations to the Churches’ (28 September 1990) and condemned the Eutychian and Nestorian heresies, refined the Christological understanding, dealt with the first three and seven ecumenical councils, discussed the lifting of anathemas and recommended to the Churches three practical steps in this regard. Also, it included the following sub-headings: Recommendations on pastoral issues, relations of our Churches with other Christian Churches in the world, our common service to the world of suffering, need, injustice and conflicts and our cooperation in the propagation of the Christian faith.</w:t>
      </w:r>
    </w:p>
    <w:p w14:paraId="701F802E" w14:textId="77777777" w:rsidR="00287309" w:rsidRPr="00974761" w:rsidRDefault="00287309" w:rsidP="00287309">
      <w:pPr>
        <w:jc w:val="both"/>
        <w:rPr>
          <w:rFonts w:ascii="Sylfaen" w:hAnsi="Sylfaen"/>
          <w:bCs/>
          <w:sz w:val="28"/>
          <w:szCs w:val="28"/>
        </w:rPr>
      </w:pPr>
    </w:p>
    <w:p w14:paraId="03855F39" w14:textId="04AE18DF" w:rsidR="00287309" w:rsidRPr="003146FE" w:rsidRDefault="00287309" w:rsidP="00287309">
      <w:pPr>
        <w:jc w:val="both"/>
        <w:rPr>
          <w:rFonts w:ascii="Sylfaen" w:hAnsi="Sylfaen"/>
          <w:color w:val="000000" w:themeColor="text1"/>
          <w:sz w:val="28"/>
          <w:szCs w:val="28"/>
        </w:rPr>
      </w:pPr>
      <w:r w:rsidRPr="003146FE">
        <w:rPr>
          <w:rFonts w:ascii="Sylfaen" w:hAnsi="Sylfaen"/>
          <w:color w:val="000000" w:themeColor="text1"/>
          <w:sz w:val="28"/>
          <w:szCs w:val="28"/>
        </w:rPr>
        <w:t>[</w:t>
      </w:r>
      <w:r w:rsidR="007E3024">
        <w:rPr>
          <w:rFonts w:ascii="Sylfaen" w:hAnsi="Sylfaen"/>
          <w:color w:val="000000" w:themeColor="text1"/>
          <w:sz w:val="28"/>
          <w:szCs w:val="28"/>
        </w:rPr>
        <w:t xml:space="preserve">See </w:t>
      </w:r>
      <w:r w:rsidRPr="00BD19BC">
        <w:rPr>
          <w:rFonts w:ascii="Sylfaen" w:hAnsi="Sylfaen"/>
          <w:i/>
          <w:iCs/>
          <w:sz w:val="28"/>
          <w:szCs w:val="28"/>
        </w:rPr>
        <w:t>G</w:t>
      </w:r>
      <w:r>
        <w:rPr>
          <w:rFonts w:ascii="Sylfaen" w:hAnsi="Sylfaen"/>
          <w:i/>
          <w:iCs/>
          <w:sz w:val="28"/>
          <w:szCs w:val="28"/>
        </w:rPr>
        <w:t>rowth in</w:t>
      </w:r>
      <w:r w:rsidRPr="00BD19BC">
        <w:rPr>
          <w:rFonts w:ascii="Sylfaen" w:hAnsi="Sylfaen"/>
          <w:i/>
          <w:iCs/>
          <w:sz w:val="28"/>
          <w:szCs w:val="28"/>
        </w:rPr>
        <w:t xml:space="preserve"> A</w:t>
      </w:r>
      <w:r>
        <w:rPr>
          <w:rFonts w:ascii="Sylfaen" w:hAnsi="Sylfaen"/>
          <w:i/>
          <w:iCs/>
          <w:sz w:val="28"/>
          <w:szCs w:val="28"/>
        </w:rPr>
        <w:t xml:space="preserve">greement </w:t>
      </w:r>
      <w:r w:rsidRPr="003146FE">
        <w:rPr>
          <w:rFonts w:ascii="Sylfaen" w:hAnsi="Sylfaen"/>
          <w:i/>
          <w:iCs/>
          <w:color w:val="000000" w:themeColor="text1"/>
          <w:sz w:val="28"/>
          <w:szCs w:val="28"/>
        </w:rPr>
        <w:t>II</w:t>
      </w:r>
      <w:r w:rsidRPr="003146FE">
        <w:rPr>
          <w:rFonts w:ascii="Sylfaen" w:hAnsi="Sylfaen"/>
          <w:color w:val="000000" w:themeColor="text1"/>
          <w:sz w:val="28"/>
          <w:szCs w:val="28"/>
        </w:rPr>
        <w:t xml:space="preserve"> Reports and Agreed Statements of Ecumenical Conversations on a World Level, 1982</w:t>
      </w:r>
      <w:r>
        <w:rPr>
          <w:rFonts w:ascii="Sylfaen" w:hAnsi="Sylfaen"/>
          <w:color w:val="000000" w:themeColor="text1"/>
          <w:sz w:val="28"/>
          <w:szCs w:val="28"/>
        </w:rPr>
        <w:t>–</w:t>
      </w:r>
      <w:r w:rsidRPr="003146FE">
        <w:rPr>
          <w:rFonts w:ascii="Sylfaen" w:hAnsi="Sylfaen"/>
          <w:color w:val="000000" w:themeColor="text1"/>
          <w:sz w:val="28"/>
          <w:szCs w:val="28"/>
        </w:rPr>
        <w:t>1998, Edited by Jeffrey Gross, FSC, Harding Meyer, William G. Rusch, WCC Publications, Geneva, c2000.]</w:t>
      </w:r>
    </w:p>
    <w:p w14:paraId="2EA2C096" w14:textId="77777777" w:rsidR="00287309" w:rsidRPr="00974761" w:rsidRDefault="00287309" w:rsidP="00287309">
      <w:pPr>
        <w:pStyle w:val="p1"/>
        <w:tabs>
          <w:tab w:val="left" w:pos="1080"/>
        </w:tabs>
        <w:spacing w:line="240" w:lineRule="auto"/>
        <w:ind w:left="0"/>
        <w:rPr>
          <w:rFonts w:ascii="Sylfaen" w:hAnsi="Sylfaen"/>
          <w:sz w:val="28"/>
          <w:szCs w:val="28"/>
        </w:rPr>
      </w:pPr>
    </w:p>
    <w:p w14:paraId="34C2FAC8" w14:textId="77777777" w:rsidR="00287309" w:rsidRPr="00974761" w:rsidRDefault="00287309" w:rsidP="00287309">
      <w:pPr>
        <w:pStyle w:val="p1"/>
        <w:tabs>
          <w:tab w:val="left" w:pos="1080"/>
        </w:tabs>
        <w:spacing w:line="240" w:lineRule="auto"/>
        <w:ind w:left="0"/>
        <w:rPr>
          <w:rFonts w:ascii="Sylfaen" w:hAnsi="Sylfaen"/>
          <w:sz w:val="28"/>
          <w:szCs w:val="28"/>
        </w:rPr>
      </w:pPr>
      <w:r w:rsidRPr="00974761">
        <w:rPr>
          <w:rFonts w:ascii="Sylfaen" w:hAnsi="Sylfaen"/>
          <w:sz w:val="28"/>
          <w:szCs w:val="28"/>
        </w:rPr>
        <w:t xml:space="preserve">All Orthodox Churches discussed the outcome of these meetings in their respective holy synods and embarked on a process of reception. The continuation of the meeting of the Joint Commission was interrupted by the illness of the Eastern Orthodox Co-president, who was replaced in 2007. The dialogue will resume after some preparatory work done on both sides. </w:t>
      </w:r>
    </w:p>
    <w:p w14:paraId="371B9EA7" w14:textId="77777777" w:rsidR="00287309" w:rsidRPr="00974761" w:rsidRDefault="00287309" w:rsidP="00287309">
      <w:pPr>
        <w:pStyle w:val="p1"/>
        <w:tabs>
          <w:tab w:val="left" w:pos="1080"/>
        </w:tabs>
        <w:spacing w:line="240" w:lineRule="auto"/>
        <w:ind w:left="0"/>
        <w:rPr>
          <w:rFonts w:ascii="Sylfaen" w:hAnsi="Sylfaen"/>
          <w:sz w:val="28"/>
          <w:szCs w:val="28"/>
        </w:rPr>
      </w:pPr>
    </w:p>
    <w:p w14:paraId="39A237E6" w14:textId="77777777" w:rsidR="00287309" w:rsidRPr="00974761" w:rsidRDefault="00287309" w:rsidP="00287309">
      <w:pPr>
        <w:pStyle w:val="p1"/>
        <w:tabs>
          <w:tab w:val="left" w:pos="1080"/>
        </w:tabs>
        <w:spacing w:line="240" w:lineRule="auto"/>
        <w:ind w:left="0"/>
        <w:rPr>
          <w:rFonts w:ascii="Sylfaen" w:hAnsi="Sylfaen"/>
          <w:sz w:val="28"/>
          <w:szCs w:val="28"/>
          <w:lang w:val="en-GB"/>
        </w:rPr>
      </w:pPr>
      <w:r w:rsidRPr="00974761">
        <w:rPr>
          <w:rFonts w:ascii="Sylfaen" w:hAnsi="Sylfaen"/>
          <w:sz w:val="28"/>
          <w:szCs w:val="28"/>
        </w:rPr>
        <w:t xml:space="preserve">I find this dialogue promising on the way of visible unity of the Church longed for by us all. I believe that when its process of reception is finalized, it could serve as a catalyst for the Churches striving to achieve full communion by </w:t>
      </w:r>
      <w:r w:rsidRPr="00974761">
        <w:rPr>
          <w:rFonts w:ascii="Sylfaen" w:hAnsi="Sylfaen"/>
          <w:sz w:val="28"/>
          <w:szCs w:val="28"/>
          <w:lang w:val="en-GB"/>
        </w:rPr>
        <w:t>complete unity in faith.</w:t>
      </w:r>
    </w:p>
    <w:p w14:paraId="1F47341F" w14:textId="77777777" w:rsidR="00287309" w:rsidRPr="00974761" w:rsidRDefault="00287309" w:rsidP="00287309">
      <w:pPr>
        <w:pStyle w:val="p1"/>
        <w:tabs>
          <w:tab w:val="left" w:pos="1080"/>
        </w:tabs>
        <w:spacing w:line="240" w:lineRule="auto"/>
        <w:ind w:left="0"/>
        <w:rPr>
          <w:rFonts w:ascii="Sylfaen" w:hAnsi="Sylfaen"/>
          <w:sz w:val="28"/>
          <w:szCs w:val="28"/>
        </w:rPr>
      </w:pPr>
    </w:p>
    <w:p w14:paraId="09A73A45" w14:textId="77777777" w:rsidR="00287309" w:rsidRPr="000677A6" w:rsidRDefault="00287309" w:rsidP="00287309">
      <w:pPr>
        <w:pStyle w:val="Title"/>
        <w:numPr>
          <w:ilvl w:val="0"/>
          <w:numId w:val="3"/>
        </w:numPr>
        <w:tabs>
          <w:tab w:val="clear" w:pos="720"/>
          <w:tab w:val="num" w:pos="360"/>
        </w:tabs>
        <w:spacing w:after="0"/>
        <w:ind w:left="360"/>
        <w:contextualSpacing w:val="0"/>
        <w:jc w:val="both"/>
        <w:rPr>
          <w:rFonts w:ascii="Sylfaen" w:hAnsi="Sylfaen"/>
          <w:sz w:val="28"/>
          <w:szCs w:val="28"/>
          <w:u w:val="single"/>
        </w:rPr>
      </w:pPr>
      <w:r w:rsidRPr="000677A6">
        <w:rPr>
          <w:rFonts w:ascii="Sylfaen" w:hAnsi="Sylfaen"/>
          <w:sz w:val="28"/>
          <w:szCs w:val="28"/>
          <w:u w:val="single"/>
        </w:rPr>
        <w:t>International Joint Commission for Theological Dialogue Between the Catholic Church and the Oriental Orthodox Churches</w:t>
      </w:r>
    </w:p>
    <w:p w14:paraId="6F731499" w14:textId="77777777" w:rsidR="00287309" w:rsidRPr="00974761" w:rsidRDefault="00287309" w:rsidP="00287309">
      <w:pPr>
        <w:jc w:val="both"/>
        <w:rPr>
          <w:rFonts w:ascii="Sylfaen" w:hAnsi="Sylfaen"/>
          <w:sz w:val="28"/>
          <w:szCs w:val="28"/>
        </w:rPr>
      </w:pPr>
      <w:r w:rsidRPr="000677A6">
        <w:rPr>
          <w:rFonts w:ascii="Sylfaen" w:hAnsi="Sylfaen"/>
          <w:color w:val="000000" w:themeColor="text1"/>
          <w:sz w:val="28"/>
          <w:szCs w:val="28"/>
        </w:rPr>
        <w:t xml:space="preserve">The Preparatory Committee met in January 2003, in Rome-Italy. We read in its </w:t>
      </w:r>
      <w:r w:rsidRPr="00974761">
        <w:rPr>
          <w:rFonts w:ascii="Sylfaen" w:hAnsi="Sylfaen"/>
          <w:sz w:val="28"/>
          <w:szCs w:val="28"/>
        </w:rPr>
        <w:t xml:space="preserve">report: </w:t>
      </w:r>
      <w:r w:rsidRPr="000677A6">
        <w:rPr>
          <w:rFonts w:ascii="Sylfaen" w:hAnsi="Sylfaen"/>
          <w:sz w:val="28"/>
          <w:szCs w:val="28"/>
        </w:rPr>
        <w:t>“The members noted that unofficial consultations held between the Catholic Church and the Oriental Orthodox Churches (Pro Oriente, started in September 1971, in Vienna, Austria), the official declarations made by the Catholic Church and any Oriental Orthodox Church and other dialogue</w:t>
      </w:r>
      <w:r w:rsidRPr="00974761">
        <w:rPr>
          <w:rFonts w:ascii="Sylfaen" w:hAnsi="Sylfaen"/>
          <w:i/>
          <w:iCs/>
          <w:sz w:val="28"/>
          <w:szCs w:val="28"/>
        </w:rPr>
        <w:t xml:space="preserve"> </w:t>
      </w:r>
      <w:r w:rsidRPr="00BB2905">
        <w:rPr>
          <w:rFonts w:ascii="Sylfaen" w:hAnsi="Sylfaen"/>
          <w:color w:val="000000" w:themeColor="text1"/>
          <w:sz w:val="28"/>
          <w:szCs w:val="28"/>
        </w:rPr>
        <w:lastRenderedPageBreak/>
        <w:t xml:space="preserve">agreements reached on regional basis between the Catholic Church and any Oriental Orthodox Church, already provide valuable background for the initiation of the official dialogue. This dialogue has as its aim to foster a better understanding and relationship between the Catholic Church and the Oriental Orthodox Churches by addressing issues of common concern, in response to our Lord and Savior Jesus Christ’s prayer that His disciples, given to Him in the name of His Father, might be one as He and the Father are one (ref. John 17.11). … The Preparatory Committee officially established the rules of membership … and set up the work plan, agenda, membership, procedures, methodologies and timetable for the Joint Commission.”  </w:t>
      </w:r>
    </w:p>
    <w:p w14:paraId="2CEA1FE1" w14:textId="77777777" w:rsidR="00287309" w:rsidRPr="00974761" w:rsidRDefault="00287309" w:rsidP="00287309">
      <w:pPr>
        <w:widowControl w:val="0"/>
        <w:jc w:val="both"/>
        <w:rPr>
          <w:rFonts w:ascii="Sylfaen" w:hAnsi="Sylfaen"/>
          <w:sz w:val="28"/>
          <w:szCs w:val="28"/>
        </w:rPr>
      </w:pPr>
    </w:p>
    <w:p w14:paraId="2CD5BC9A" w14:textId="77777777" w:rsidR="00287309" w:rsidRPr="00E416F1" w:rsidRDefault="00287309" w:rsidP="00287309">
      <w:pPr>
        <w:widowControl w:val="0"/>
        <w:jc w:val="both"/>
        <w:rPr>
          <w:rFonts w:ascii="Sylfaen" w:hAnsi="Sylfaen"/>
          <w:color w:val="000000" w:themeColor="text1"/>
          <w:sz w:val="28"/>
          <w:szCs w:val="28"/>
        </w:rPr>
      </w:pPr>
      <w:r w:rsidRPr="00E416F1">
        <w:rPr>
          <w:rFonts w:ascii="Sylfaen" w:hAnsi="Sylfaen"/>
          <w:color w:val="000000" w:themeColor="text1"/>
          <w:sz w:val="28"/>
          <w:szCs w:val="28"/>
        </w:rPr>
        <w:t xml:space="preserve">2004–2009 the Commission had six meetings (January 2004, Cairo-Egypt; </w:t>
      </w:r>
      <w:r w:rsidRPr="00E416F1">
        <w:rPr>
          <w:rFonts w:ascii="Sylfaen" w:hAnsi="Sylfaen"/>
          <w:bCs/>
          <w:color w:val="000000" w:themeColor="text1"/>
          <w:sz w:val="28"/>
          <w:szCs w:val="28"/>
        </w:rPr>
        <w:t xml:space="preserve">January 2005, Rome-Italy; </w:t>
      </w:r>
      <w:r w:rsidRPr="00E416F1">
        <w:rPr>
          <w:rFonts w:ascii="Sylfaen" w:hAnsi="Sylfaen"/>
          <w:iCs/>
          <w:color w:val="000000" w:themeColor="text1"/>
          <w:sz w:val="28"/>
          <w:szCs w:val="28"/>
        </w:rPr>
        <w:t xml:space="preserve">January 2006, Etchmiadzin-Armenia; January-February 2007, Rome-Italy; January-February 2008, </w:t>
      </w:r>
      <w:r w:rsidRPr="00E416F1">
        <w:rPr>
          <w:rFonts w:ascii="Sylfaen" w:hAnsi="Sylfaen"/>
          <w:color w:val="000000" w:themeColor="text1"/>
          <w:sz w:val="28"/>
          <w:szCs w:val="28"/>
        </w:rPr>
        <w:t>Ma'arat Saydnaya</w:t>
      </w:r>
      <w:r w:rsidRPr="00E416F1">
        <w:rPr>
          <w:rFonts w:ascii="Sylfaen" w:hAnsi="Sylfaen"/>
          <w:iCs/>
          <w:color w:val="000000" w:themeColor="text1"/>
          <w:sz w:val="28"/>
          <w:szCs w:val="28"/>
        </w:rPr>
        <w:t xml:space="preserve">-Syria and January 2009, Rome-Italy). </w:t>
      </w:r>
      <w:r w:rsidRPr="00E416F1">
        <w:rPr>
          <w:rFonts w:ascii="Sylfaen" w:hAnsi="Sylfaen"/>
          <w:color w:val="000000" w:themeColor="text1"/>
          <w:sz w:val="28"/>
          <w:szCs w:val="28"/>
        </w:rPr>
        <w:t>The seventh meeting will take place at the Catholicosate of Cilicia, in January 2010.</w:t>
      </w:r>
    </w:p>
    <w:p w14:paraId="1EB12CD3" w14:textId="77777777" w:rsidR="00287309" w:rsidRPr="00974761" w:rsidRDefault="00287309" w:rsidP="00287309">
      <w:pPr>
        <w:widowControl w:val="0"/>
        <w:jc w:val="both"/>
        <w:rPr>
          <w:rFonts w:ascii="Sylfaen" w:hAnsi="Sylfaen"/>
          <w:sz w:val="28"/>
          <w:szCs w:val="28"/>
        </w:rPr>
      </w:pPr>
    </w:p>
    <w:p w14:paraId="0E115C11" w14:textId="77777777" w:rsidR="00287309" w:rsidRPr="00414C60" w:rsidRDefault="00287309" w:rsidP="00287309">
      <w:pPr>
        <w:jc w:val="both"/>
        <w:rPr>
          <w:rFonts w:ascii="Sylfaen" w:hAnsi="Sylfaen"/>
          <w:sz w:val="28"/>
          <w:szCs w:val="28"/>
          <w:lang w:val="en-GB"/>
        </w:rPr>
      </w:pPr>
      <w:r w:rsidRPr="00974761">
        <w:rPr>
          <w:rFonts w:ascii="Sylfaen" w:hAnsi="Sylfaen"/>
          <w:sz w:val="28"/>
          <w:szCs w:val="28"/>
        </w:rPr>
        <w:t xml:space="preserve">The meeting of 2009 produced a document reflecting the labor of the Commission entitled </w:t>
      </w:r>
      <w:r w:rsidRPr="00414C60">
        <w:rPr>
          <w:rFonts w:ascii="Sylfaen" w:hAnsi="Sylfaen"/>
          <w:sz w:val="28"/>
          <w:szCs w:val="28"/>
        </w:rPr>
        <w:t>‘Nature, Constitution and Mission of the Church</w:t>
      </w:r>
      <w:r>
        <w:rPr>
          <w:rFonts w:ascii="Sylfaen" w:hAnsi="Sylfaen"/>
          <w:sz w:val="28"/>
          <w:szCs w:val="28"/>
        </w:rPr>
        <w:t>.</w:t>
      </w:r>
      <w:r w:rsidRPr="00414C60">
        <w:rPr>
          <w:rFonts w:ascii="Sylfaen" w:hAnsi="Sylfaen"/>
          <w:sz w:val="28"/>
          <w:szCs w:val="28"/>
        </w:rPr>
        <w:t>’</w:t>
      </w:r>
      <w:r w:rsidRPr="00974761">
        <w:rPr>
          <w:rFonts w:ascii="Sylfaen" w:hAnsi="Sylfaen"/>
          <w:sz w:val="28"/>
          <w:szCs w:val="28"/>
        </w:rPr>
        <w:t xml:space="preserve"> In its conclusion we read: </w:t>
      </w:r>
      <w:r w:rsidRPr="00414C60">
        <w:rPr>
          <w:rFonts w:ascii="Sylfaen" w:hAnsi="Sylfaen"/>
          <w:sz w:val="28"/>
          <w:szCs w:val="28"/>
        </w:rPr>
        <w:t>“</w:t>
      </w:r>
      <w:r w:rsidRPr="00414C60">
        <w:rPr>
          <w:rFonts w:ascii="Sylfaen" w:hAnsi="Sylfaen"/>
          <w:sz w:val="28"/>
          <w:szCs w:val="28"/>
          <w:lang w:val="en-GB"/>
        </w:rPr>
        <w:t xml:space="preserve">The members of the Joint Commission are grateful to God for having been able to prepare this document, which displays a large base of agreement in fundamental matters of ecclesiology between the Catholic Church and the Oriental Orthodox Churches. It is their expectation and commitment that on the firm ground of this document further study and discussion will be </w:t>
      </w:r>
      <w:r w:rsidRPr="00414C60">
        <w:rPr>
          <w:rFonts w:ascii="Sylfaen" w:hAnsi="Sylfaen"/>
          <w:color w:val="000000" w:themeColor="text1"/>
          <w:sz w:val="28"/>
          <w:szCs w:val="28"/>
          <w:lang w:val="en-GB"/>
        </w:rPr>
        <w:t xml:space="preserve">possible on remaining questions that are on the agenda of the commission. … </w:t>
      </w:r>
      <w:r w:rsidRPr="00414C60">
        <w:rPr>
          <w:rFonts w:ascii="Sylfaen" w:hAnsi="Sylfaen"/>
          <w:sz w:val="28"/>
          <w:szCs w:val="28"/>
          <w:lang w:val="en-GB"/>
        </w:rPr>
        <w:t xml:space="preserve">The Commission intends to continue its work on the whole of these questions in an order that will best facilitate the deepening of mutual understanding and common witness on our way towards full communion by achieving complete unity in faith.  We rely on the grace of God in this endeavour, and submit this document to the authorities of our Churches for their consideration and action.”  </w:t>
      </w:r>
    </w:p>
    <w:p w14:paraId="4B05C19B" w14:textId="77777777" w:rsidR="00287309" w:rsidRPr="00974761" w:rsidRDefault="00287309" w:rsidP="00287309">
      <w:pPr>
        <w:widowControl w:val="0"/>
        <w:jc w:val="both"/>
        <w:rPr>
          <w:rFonts w:ascii="Sylfaen" w:hAnsi="Sylfaen"/>
          <w:iCs/>
          <w:sz w:val="28"/>
          <w:szCs w:val="28"/>
        </w:rPr>
      </w:pPr>
    </w:p>
    <w:p w14:paraId="36E13173" w14:textId="77777777" w:rsidR="00287309" w:rsidRPr="00974761" w:rsidRDefault="00287309" w:rsidP="00287309">
      <w:pPr>
        <w:jc w:val="both"/>
        <w:rPr>
          <w:rFonts w:ascii="Sylfaen" w:hAnsi="Sylfaen"/>
          <w:sz w:val="28"/>
          <w:szCs w:val="28"/>
        </w:rPr>
      </w:pPr>
      <w:r w:rsidRPr="00974761">
        <w:rPr>
          <w:rFonts w:ascii="Sylfaen" w:hAnsi="Sylfaen"/>
          <w:sz w:val="28"/>
          <w:szCs w:val="28"/>
        </w:rPr>
        <w:t xml:space="preserve">This dialogue is a real blessing for the members of the Commission who while meeting not only each year prayed together during the </w:t>
      </w:r>
      <w:r w:rsidRPr="007528BF">
        <w:rPr>
          <w:rFonts w:ascii="Sylfaen" w:hAnsi="Sylfaen"/>
          <w:sz w:val="28"/>
          <w:szCs w:val="28"/>
        </w:rPr>
        <w:t>Week of Prayer for Christian Unity</w:t>
      </w:r>
      <w:r w:rsidRPr="00974761">
        <w:rPr>
          <w:rFonts w:ascii="Sylfaen" w:hAnsi="Sylfaen"/>
          <w:sz w:val="28"/>
          <w:szCs w:val="28"/>
        </w:rPr>
        <w:t xml:space="preserve"> but also established cordial fraternal relations with each other and deepened their commitment to the unity of the Church. I owe my presence </w:t>
      </w:r>
      <w:r w:rsidRPr="00974761">
        <w:rPr>
          <w:rFonts w:ascii="Sylfaen" w:hAnsi="Sylfaen"/>
          <w:sz w:val="28"/>
          <w:szCs w:val="28"/>
        </w:rPr>
        <w:lastRenderedPageBreak/>
        <w:t xml:space="preserve">among you to this dialogue, where Dietmer and I grew in our friendship and he gave me this unique opportunity to share my ecumenical testimony with you, his students at the university and all his collaborators here. </w:t>
      </w:r>
    </w:p>
    <w:p w14:paraId="7832CFF5" w14:textId="77777777" w:rsidR="00287309" w:rsidRPr="00974761" w:rsidRDefault="00287309" w:rsidP="00287309">
      <w:pPr>
        <w:jc w:val="both"/>
        <w:rPr>
          <w:rFonts w:ascii="Sylfaen" w:hAnsi="Sylfaen"/>
          <w:sz w:val="28"/>
          <w:szCs w:val="28"/>
        </w:rPr>
      </w:pPr>
    </w:p>
    <w:p w14:paraId="5060D946" w14:textId="77777777" w:rsidR="00287309" w:rsidRPr="00974761" w:rsidRDefault="00287309" w:rsidP="00287309">
      <w:pPr>
        <w:jc w:val="both"/>
        <w:rPr>
          <w:rFonts w:ascii="Sylfaen" w:hAnsi="Sylfaen"/>
          <w:sz w:val="28"/>
          <w:szCs w:val="28"/>
        </w:rPr>
      </w:pPr>
      <w:r w:rsidRPr="00974761">
        <w:rPr>
          <w:rFonts w:ascii="Sylfaen" w:hAnsi="Sylfaen"/>
          <w:sz w:val="28"/>
          <w:szCs w:val="28"/>
        </w:rPr>
        <w:t>I am sure he agrees with me that this dialogue is progressing smoothly and all the participants are looking forward eagerly to the next meetings and the achievements ahead of us.</w:t>
      </w:r>
    </w:p>
    <w:p w14:paraId="2E7C223B" w14:textId="77777777" w:rsidR="00287309" w:rsidRPr="00974761" w:rsidRDefault="00287309" w:rsidP="00287309">
      <w:pPr>
        <w:widowControl w:val="0"/>
        <w:jc w:val="both"/>
        <w:rPr>
          <w:rFonts w:ascii="Sylfaen" w:hAnsi="Sylfaen"/>
          <w:sz w:val="28"/>
          <w:szCs w:val="28"/>
        </w:rPr>
      </w:pPr>
    </w:p>
    <w:p w14:paraId="6B39F611" w14:textId="77777777" w:rsidR="00287309" w:rsidRPr="00974761" w:rsidRDefault="00287309" w:rsidP="00287309">
      <w:pPr>
        <w:widowControl w:val="0"/>
        <w:numPr>
          <w:ilvl w:val="0"/>
          <w:numId w:val="3"/>
        </w:numPr>
        <w:tabs>
          <w:tab w:val="clear" w:pos="720"/>
          <w:tab w:val="num" w:pos="360"/>
        </w:tabs>
        <w:ind w:hanging="720"/>
        <w:jc w:val="both"/>
        <w:rPr>
          <w:rFonts w:ascii="Sylfaen" w:hAnsi="Sylfaen"/>
          <w:sz w:val="28"/>
          <w:szCs w:val="28"/>
          <w:u w:val="single"/>
        </w:rPr>
      </w:pPr>
      <w:r w:rsidRPr="00974761">
        <w:rPr>
          <w:rFonts w:ascii="Sylfaen" w:hAnsi="Sylfaen"/>
          <w:sz w:val="28"/>
          <w:szCs w:val="28"/>
          <w:u w:val="single"/>
        </w:rPr>
        <w:t>Anglican-Oriental Orthodox International Commission</w:t>
      </w:r>
    </w:p>
    <w:p w14:paraId="29A1D2B4" w14:textId="77777777" w:rsidR="00287309" w:rsidRPr="007528BF" w:rsidRDefault="00287309" w:rsidP="00287309">
      <w:pPr>
        <w:pStyle w:val="Title"/>
        <w:jc w:val="both"/>
        <w:rPr>
          <w:rFonts w:ascii="Sylfaen" w:hAnsi="Sylfaen"/>
          <w:color w:val="000000" w:themeColor="text1"/>
          <w:sz w:val="28"/>
          <w:szCs w:val="28"/>
        </w:rPr>
      </w:pPr>
      <w:r w:rsidRPr="007528BF">
        <w:rPr>
          <w:rFonts w:ascii="Sylfaen" w:hAnsi="Sylfaen"/>
          <w:color w:val="000000" w:themeColor="text1"/>
          <w:sz w:val="28"/>
          <w:szCs w:val="28"/>
        </w:rPr>
        <w:t xml:space="preserve">The preparatory meeting of the Commission to took place in Dunford House, Midhurst England, in July 2001. </w:t>
      </w:r>
      <w:r w:rsidRPr="00974761">
        <w:rPr>
          <w:rFonts w:ascii="Sylfaen" w:hAnsi="Sylfaen"/>
          <w:sz w:val="28"/>
          <w:szCs w:val="28"/>
        </w:rPr>
        <w:t xml:space="preserve">The communiqué says that </w:t>
      </w:r>
      <w:r w:rsidRPr="007528BF">
        <w:rPr>
          <w:rFonts w:ascii="Sylfaen" w:hAnsi="Sylfaen"/>
          <w:color w:val="000000" w:themeColor="text1"/>
          <w:sz w:val="28"/>
          <w:szCs w:val="28"/>
        </w:rPr>
        <w:t>“Anglican and Oriental Orthodox representatives, delegated by their Churches, met to consider the recommendations of the Lambeth Conferences of 1988 and 1998 and decisions of Oriental Orthodox Churches that the Anglican-Oriental Orthodox dialogue be upgraded from a Forum (1985</w:t>
      </w:r>
      <w:r>
        <w:rPr>
          <w:rFonts w:ascii="Sylfaen" w:hAnsi="Sylfaen"/>
          <w:color w:val="000000" w:themeColor="text1"/>
          <w:sz w:val="28"/>
          <w:szCs w:val="28"/>
        </w:rPr>
        <w:t>–</w:t>
      </w:r>
      <w:r w:rsidRPr="007528BF">
        <w:rPr>
          <w:rFonts w:ascii="Sylfaen" w:hAnsi="Sylfaen"/>
          <w:color w:val="000000" w:themeColor="text1"/>
          <w:sz w:val="28"/>
          <w:szCs w:val="28"/>
        </w:rPr>
        <w:t xml:space="preserve">1993) to a Commission. … The delegates to this preparatory meeting noted that the Churches of the Anglican Communion and the Oriental Orthodox Churches have enjoyed a long history of cordial relations and pastoral contact in many regions of the world. They affirmed that the time is now right to seek agreement in faith by addressing theological issues of common interest and concern, as part of the response to our Lord’s great intercessory prayer, that His disciples might be one as He and the Father are one “that the world might believe.” It was thus agreed to establish the Anglican-Oriental Orthodox International Commission. The delegates also established the agenda, and clarified matters related to the membership, procedures, methodologies and timetable for the new Commission.” </w:t>
      </w:r>
    </w:p>
    <w:p w14:paraId="401D05DA" w14:textId="77777777" w:rsidR="00287309" w:rsidRPr="00974761" w:rsidRDefault="00287309" w:rsidP="00287309">
      <w:pPr>
        <w:pStyle w:val="Title"/>
        <w:jc w:val="both"/>
        <w:rPr>
          <w:rFonts w:ascii="Sylfaen" w:hAnsi="Sylfaen"/>
          <w:sz w:val="28"/>
          <w:szCs w:val="28"/>
        </w:rPr>
      </w:pPr>
    </w:p>
    <w:p w14:paraId="34765A75" w14:textId="77777777" w:rsidR="00287309" w:rsidRPr="000C3A17" w:rsidRDefault="00287309" w:rsidP="00287309">
      <w:pPr>
        <w:pStyle w:val="BodyText2"/>
        <w:spacing w:line="240" w:lineRule="auto"/>
        <w:rPr>
          <w:rFonts w:ascii="Sylfaen" w:hAnsi="Sylfaen"/>
          <w:color w:val="000000" w:themeColor="text1"/>
          <w:sz w:val="28"/>
          <w:szCs w:val="28"/>
        </w:rPr>
      </w:pPr>
      <w:r w:rsidRPr="000C3A17">
        <w:rPr>
          <w:rFonts w:ascii="Sylfaen" w:hAnsi="Sylfaen"/>
          <w:color w:val="000000" w:themeColor="text1"/>
          <w:sz w:val="28"/>
          <w:szCs w:val="28"/>
        </w:rPr>
        <w:t>The first meeting of the Commission was held in Holy Etchmiadzin, in November 2002. The members affirmed: “With the will for unity-in-Christ within us it has been our privilege in this work of exploration and collaboration to handle the person of Christ Jesus (1 John 1.1) together. … After hearing the papers presented in our meeting and studying relevant documents we have been able to agree on the following statement,” which was an ‘Agreed Statement on Christology</w:t>
      </w:r>
      <w:r>
        <w:rPr>
          <w:rFonts w:ascii="Sylfaen" w:hAnsi="Sylfaen"/>
          <w:color w:val="000000" w:themeColor="text1"/>
          <w:sz w:val="28"/>
          <w:szCs w:val="28"/>
        </w:rPr>
        <w:t>.</w:t>
      </w:r>
      <w:r w:rsidRPr="000C3A17">
        <w:rPr>
          <w:rFonts w:ascii="Sylfaen" w:hAnsi="Sylfaen"/>
          <w:color w:val="000000" w:themeColor="text1"/>
          <w:sz w:val="28"/>
          <w:szCs w:val="28"/>
        </w:rPr>
        <w:t>’</w:t>
      </w:r>
    </w:p>
    <w:p w14:paraId="3B790150" w14:textId="77777777" w:rsidR="00287309" w:rsidRPr="00974761" w:rsidRDefault="00287309" w:rsidP="00287309">
      <w:pPr>
        <w:pStyle w:val="BodyText2"/>
        <w:spacing w:line="240" w:lineRule="auto"/>
        <w:rPr>
          <w:rFonts w:ascii="Sylfaen" w:hAnsi="Sylfaen"/>
          <w:sz w:val="28"/>
          <w:szCs w:val="28"/>
        </w:rPr>
      </w:pPr>
    </w:p>
    <w:p w14:paraId="2C34267E" w14:textId="77777777" w:rsidR="00287309" w:rsidRPr="00974761" w:rsidRDefault="00287309" w:rsidP="00287309">
      <w:pPr>
        <w:pStyle w:val="BodyText2"/>
        <w:spacing w:line="240" w:lineRule="auto"/>
        <w:rPr>
          <w:rFonts w:ascii="Sylfaen" w:hAnsi="Sylfaen"/>
          <w:sz w:val="28"/>
          <w:szCs w:val="28"/>
        </w:rPr>
      </w:pPr>
      <w:r w:rsidRPr="00974761">
        <w:rPr>
          <w:rFonts w:ascii="Sylfaen" w:hAnsi="Sylfaen"/>
          <w:sz w:val="28"/>
          <w:szCs w:val="28"/>
        </w:rPr>
        <w:lastRenderedPageBreak/>
        <w:t>In 2003 Commission meetings were suspended by the Oriental Orthodox. This decision was due to the election of homosexual Bishop Gene Robinson to the Diocese of New Hampshire in the Episcopal Church (USA) and to the authorization of a public rite of blessing for same sex unions in the New Westminster Diocese of the Anglican Church of Canada.</w:t>
      </w:r>
    </w:p>
    <w:p w14:paraId="67B56DBD" w14:textId="77777777" w:rsidR="00287309" w:rsidRPr="00974761" w:rsidRDefault="00287309" w:rsidP="00287309">
      <w:pPr>
        <w:pStyle w:val="BodyText2"/>
        <w:spacing w:line="240" w:lineRule="auto"/>
        <w:rPr>
          <w:rFonts w:ascii="Sylfaen" w:hAnsi="Sylfaen"/>
          <w:sz w:val="28"/>
          <w:szCs w:val="28"/>
        </w:rPr>
      </w:pPr>
    </w:p>
    <w:p w14:paraId="363FCDD1" w14:textId="77777777" w:rsidR="00287309" w:rsidRPr="00974761" w:rsidRDefault="00287309" w:rsidP="00287309">
      <w:pPr>
        <w:pStyle w:val="BodyText2"/>
        <w:spacing w:line="240" w:lineRule="auto"/>
        <w:rPr>
          <w:rFonts w:ascii="Sylfaen" w:hAnsi="Sylfaen"/>
          <w:sz w:val="28"/>
          <w:szCs w:val="28"/>
        </w:rPr>
      </w:pPr>
      <w:r w:rsidRPr="00974761">
        <w:rPr>
          <w:rFonts w:ascii="Sylfaen" w:hAnsi="Sylfaen"/>
          <w:sz w:val="28"/>
          <w:szCs w:val="28"/>
        </w:rPr>
        <w:t xml:space="preserve">From 2003 up to now Oriental Orthodox stated that they are committed to resume the Commission meetings, provided that the above-mentioned issues are formally clarified by the Anglican Communion. Also taking into consideration that matters related to sexual orientation are creating controversies in many Churches and in the ecumenical movement at large, they reaffirmed their position that all practice and behavior related to marriage and sexual orientation must be in accord with the biblical and moral teachings of our Churches and they proposed to include them on the Commission’s agenda. </w:t>
      </w:r>
    </w:p>
    <w:p w14:paraId="48C7A2D1" w14:textId="77777777" w:rsidR="00287309" w:rsidRPr="00974761" w:rsidRDefault="00287309" w:rsidP="00287309">
      <w:pPr>
        <w:pStyle w:val="BodyText2"/>
        <w:spacing w:line="240" w:lineRule="auto"/>
        <w:rPr>
          <w:rFonts w:ascii="Sylfaen" w:hAnsi="Sylfaen"/>
          <w:sz w:val="28"/>
          <w:szCs w:val="28"/>
        </w:rPr>
      </w:pPr>
    </w:p>
    <w:p w14:paraId="2DBE083D" w14:textId="77777777" w:rsidR="00287309" w:rsidRPr="00974761" w:rsidRDefault="00287309" w:rsidP="00287309">
      <w:pPr>
        <w:pStyle w:val="BodyText2"/>
        <w:spacing w:line="240" w:lineRule="auto"/>
        <w:rPr>
          <w:rFonts w:ascii="Sylfaen" w:hAnsi="Sylfaen"/>
          <w:sz w:val="28"/>
          <w:szCs w:val="28"/>
        </w:rPr>
      </w:pPr>
      <w:r w:rsidRPr="006947FF">
        <w:rPr>
          <w:rFonts w:ascii="Sylfaen" w:hAnsi="Sylfaen"/>
          <w:color w:val="000000" w:themeColor="text1"/>
          <w:sz w:val="28"/>
          <w:szCs w:val="28"/>
        </w:rPr>
        <w:t xml:space="preserve">The meeting of Archbishop Rowan Williams of Canterbury and Catholicos Aram I of Cilicia in September 2007, in Lebanon, was helpful in terms of sharing </w:t>
      </w:r>
      <w:r w:rsidRPr="00974761">
        <w:rPr>
          <w:rFonts w:ascii="Sylfaen" w:hAnsi="Sylfaen"/>
          <w:sz w:val="28"/>
          <w:szCs w:val="28"/>
        </w:rPr>
        <w:t xml:space="preserve">information, elucidating some concerns and seeking the right way of moving forward. Additionally, the Co-chairmen of the Commission had lengthy discussion during the Lambeth Conference 2008. </w:t>
      </w:r>
    </w:p>
    <w:p w14:paraId="6E4EDD9B" w14:textId="77777777" w:rsidR="00287309" w:rsidRPr="00974761" w:rsidRDefault="00287309" w:rsidP="00287309">
      <w:pPr>
        <w:jc w:val="both"/>
        <w:rPr>
          <w:rFonts w:ascii="Sylfaen" w:hAnsi="Sylfaen"/>
          <w:sz w:val="28"/>
          <w:szCs w:val="28"/>
        </w:rPr>
      </w:pPr>
    </w:p>
    <w:p w14:paraId="62986E28" w14:textId="77777777" w:rsidR="00287309" w:rsidRPr="00974761" w:rsidRDefault="00287309" w:rsidP="00287309">
      <w:pPr>
        <w:jc w:val="both"/>
        <w:rPr>
          <w:rFonts w:ascii="Sylfaen" w:hAnsi="Sylfaen"/>
          <w:sz w:val="28"/>
          <w:szCs w:val="28"/>
        </w:rPr>
      </w:pPr>
      <w:r w:rsidRPr="00974761">
        <w:rPr>
          <w:rFonts w:ascii="Sylfaen" w:hAnsi="Sylfaen"/>
          <w:sz w:val="28"/>
          <w:szCs w:val="28"/>
        </w:rPr>
        <w:t xml:space="preserve">We are waiting for clarity, encouraging signs and unified voice from the Anglican Communion to resume our dialogue. </w:t>
      </w:r>
    </w:p>
    <w:p w14:paraId="0CC6CF1F" w14:textId="77777777" w:rsidR="00287309" w:rsidRPr="00974761" w:rsidRDefault="00287309" w:rsidP="00287309">
      <w:pPr>
        <w:pStyle w:val="p1"/>
        <w:tabs>
          <w:tab w:val="left" w:pos="1080"/>
        </w:tabs>
        <w:spacing w:line="240" w:lineRule="auto"/>
        <w:ind w:left="0"/>
        <w:rPr>
          <w:rFonts w:ascii="Sylfaen" w:hAnsi="Sylfaen"/>
          <w:sz w:val="28"/>
          <w:szCs w:val="28"/>
        </w:rPr>
      </w:pPr>
    </w:p>
    <w:p w14:paraId="4204A2E4" w14:textId="77777777" w:rsidR="00287309" w:rsidRPr="00974761" w:rsidRDefault="00287309" w:rsidP="00287309">
      <w:pPr>
        <w:pStyle w:val="p1"/>
        <w:numPr>
          <w:ilvl w:val="0"/>
          <w:numId w:val="3"/>
        </w:numPr>
        <w:tabs>
          <w:tab w:val="clear" w:pos="720"/>
          <w:tab w:val="clear" w:pos="2940"/>
          <w:tab w:val="left" w:pos="0"/>
          <w:tab w:val="num" w:pos="360"/>
        </w:tabs>
        <w:spacing w:line="240" w:lineRule="auto"/>
        <w:ind w:left="360"/>
        <w:rPr>
          <w:rFonts w:ascii="Sylfaen" w:hAnsi="Sylfaen"/>
          <w:sz w:val="28"/>
          <w:szCs w:val="28"/>
        </w:rPr>
      </w:pPr>
      <w:r w:rsidRPr="00974761">
        <w:rPr>
          <w:rFonts w:ascii="Sylfaen" w:hAnsi="Sylfaen"/>
          <w:sz w:val="28"/>
          <w:szCs w:val="28"/>
          <w:u w:val="single"/>
        </w:rPr>
        <w:t>International Theological Dialogue between the Oriental Orthodox Family of Churches and the World Alliance of Reformed Churches</w:t>
      </w:r>
    </w:p>
    <w:p w14:paraId="46E9DB5F" w14:textId="77777777" w:rsidR="00287309" w:rsidRPr="00ED48C9" w:rsidRDefault="00287309" w:rsidP="00287309">
      <w:pPr>
        <w:pStyle w:val="Heading2"/>
        <w:spacing w:before="0" w:after="0"/>
        <w:jc w:val="both"/>
        <w:rPr>
          <w:rFonts w:ascii="Sylfaen" w:hAnsi="Sylfaen"/>
          <w:b/>
          <w:bCs/>
          <w:color w:val="000000" w:themeColor="text1"/>
          <w:sz w:val="28"/>
          <w:szCs w:val="28"/>
        </w:rPr>
      </w:pPr>
      <w:r w:rsidRPr="00ED48C9">
        <w:rPr>
          <w:rFonts w:ascii="Sylfaen" w:hAnsi="Sylfaen"/>
          <w:color w:val="000000" w:themeColor="text1"/>
          <w:sz w:val="28"/>
          <w:szCs w:val="28"/>
        </w:rPr>
        <w:t>An informal meeting among a group of authorized representatives of the Oriental Orthodox Churches and the World Alliance of Reformed Churches took place in the Ecumenical Center, Geneva</w:t>
      </w:r>
      <w:r>
        <w:rPr>
          <w:rFonts w:ascii="Sylfaen" w:hAnsi="Sylfaen"/>
          <w:color w:val="000000" w:themeColor="text1"/>
          <w:sz w:val="28"/>
          <w:szCs w:val="28"/>
        </w:rPr>
        <w:t>-</w:t>
      </w:r>
      <w:r w:rsidRPr="00ED48C9">
        <w:rPr>
          <w:rFonts w:ascii="Sylfaen" w:hAnsi="Sylfaen"/>
          <w:color w:val="000000" w:themeColor="text1"/>
          <w:sz w:val="28"/>
          <w:szCs w:val="28"/>
        </w:rPr>
        <w:t>Switzerland, during the Central Committee meeting of the World Council of Churches, in August 1992.</w:t>
      </w:r>
    </w:p>
    <w:p w14:paraId="14919D7C" w14:textId="77777777" w:rsidR="00287309" w:rsidRPr="00ED48C9" w:rsidRDefault="00287309" w:rsidP="00287309">
      <w:pPr>
        <w:pStyle w:val="p4"/>
        <w:spacing w:line="240" w:lineRule="auto"/>
        <w:ind w:left="0" w:firstLine="720"/>
        <w:rPr>
          <w:rFonts w:ascii="Sylfaen" w:hAnsi="Sylfaen"/>
          <w:color w:val="000000" w:themeColor="text1"/>
          <w:sz w:val="28"/>
          <w:szCs w:val="28"/>
        </w:rPr>
      </w:pPr>
    </w:p>
    <w:p w14:paraId="31536CF3" w14:textId="77777777" w:rsidR="00287309" w:rsidRPr="00905E04" w:rsidRDefault="00287309" w:rsidP="00287309">
      <w:pPr>
        <w:jc w:val="both"/>
        <w:rPr>
          <w:rFonts w:ascii="Sylfaen" w:hAnsi="Sylfaen"/>
          <w:color w:val="000000" w:themeColor="text1"/>
          <w:sz w:val="28"/>
          <w:szCs w:val="28"/>
        </w:rPr>
      </w:pPr>
      <w:r w:rsidRPr="00ED48C9">
        <w:rPr>
          <w:rFonts w:ascii="Sylfaen" w:hAnsi="Sylfaen"/>
          <w:color w:val="000000" w:themeColor="text1"/>
          <w:sz w:val="28"/>
          <w:szCs w:val="28"/>
        </w:rPr>
        <w:t xml:space="preserve">1993–2001 the dialogue participants held seven meetings (Anba Bishoy Monastery, Wadi-EI-Natroun-Egypt, May 1993; </w:t>
      </w:r>
      <w:r>
        <w:rPr>
          <w:rFonts w:ascii="Sylfaen" w:hAnsi="Sylfaen"/>
          <w:color w:val="000000" w:themeColor="text1"/>
          <w:sz w:val="28"/>
          <w:szCs w:val="28"/>
        </w:rPr>
        <w:t>‘</w:t>
      </w:r>
      <w:r w:rsidRPr="00ED48C9">
        <w:rPr>
          <w:rFonts w:ascii="Sylfaen" w:hAnsi="Sylfaen"/>
          <w:color w:val="000000" w:themeColor="text1"/>
          <w:sz w:val="28"/>
          <w:szCs w:val="28"/>
        </w:rPr>
        <w:t>Kerk en Wereld</w:t>
      </w:r>
      <w:r>
        <w:rPr>
          <w:rFonts w:ascii="Sylfaen" w:hAnsi="Sylfaen"/>
          <w:color w:val="000000" w:themeColor="text1"/>
          <w:sz w:val="28"/>
          <w:szCs w:val="28"/>
        </w:rPr>
        <w:t>,’</w:t>
      </w:r>
      <w:r w:rsidRPr="00ED48C9">
        <w:rPr>
          <w:rFonts w:ascii="Sylfaen" w:hAnsi="Sylfaen"/>
          <w:color w:val="000000" w:themeColor="text1"/>
          <w:sz w:val="28"/>
          <w:szCs w:val="28"/>
        </w:rPr>
        <w:t xml:space="preserve"> Driebergen-The Netherlands, September 1994; Sophia Center, Orthodox Theological Seminary, Kottayam-India, January 1997; Union Theological Seminary and the </w:t>
      </w:r>
      <w:r w:rsidRPr="00905E04">
        <w:rPr>
          <w:rFonts w:ascii="Sylfaen" w:hAnsi="Sylfaen"/>
          <w:color w:val="000000" w:themeColor="text1"/>
          <w:sz w:val="28"/>
          <w:szCs w:val="28"/>
        </w:rPr>
        <w:lastRenderedPageBreak/>
        <w:t>Presbyterian School of Christian Education, Richmond-Virginia-USA, January 1998; St. Ephrem Syrian Orthodox Seminary, Ma</w:t>
      </w:r>
      <w:r>
        <w:rPr>
          <w:rFonts w:ascii="Sylfaen" w:hAnsi="Sylfaen"/>
          <w:color w:val="000000" w:themeColor="text1"/>
          <w:sz w:val="28"/>
          <w:szCs w:val="28"/>
        </w:rPr>
        <w:t>’</w:t>
      </w:r>
      <w:r w:rsidRPr="00905E04">
        <w:rPr>
          <w:rFonts w:ascii="Sylfaen" w:hAnsi="Sylfaen"/>
          <w:color w:val="000000" w:themeColor="text1"/>
          <w:sz w:val="28"/>
          <w:szCs w:val="28"/>
        </w:rPr>
        <w:t>arat Saydnaya-Damascus-Syria, January 1999; Carberry Tower Conference Center, Musselburgh-Scotland, January 2000 and Armenian Catholicosate of Cilicia, Antelias-Lebanon, January 2001).</w:t>
      </w:r>
    </w:p>
    <w:p w14:paraId="68876404" w14:textId="77777777" w:rsidR="00287309" w:rsidRPr="00974761" w:rsidRDefault="00287309" w:rsidP="00287309">
      <w:pPr>
        <w:rPr>
          <w:rFonts w:ascii="Sylfaen" w:hAnsi="Sylfaen"/>
          <w:sz w:val="28"/>
          <w:szCs w:val="28"/>
        </w:rPr>
      </w:pPr>
    </w:p>
    <w:p w14:paraId="2D14E112" w14:textId="77777777" w:rsidR="00287309" w:rsidRPr="00974761" w:rsidRDefault="00287309" w:rsidP="00287309">
      <w:pPr>
        <w:jc w:val="both"/>
        <w:rPr>
          <w:rFonts w:ascii="Sylfaen" w:hAnsi="Sylfaen"/>
          <w:sz w:val="28"/>
          <w:szCs w:val="28"/>
        </w:rPr>
      </w:pPr>
      <w:r w:rsidRPr="00974761">
        <w:rPr>
          <w:rFonts w:ascii="Sylfaen" w:hAnsi="Sylfaen"/>
          <w:sz w:val="28"/>
          <w:szCs w:val="28"/>
        </w:rPr>
        <w:t xml:space="preserve">One of the highlights of this dialogue was the adoption of the </w:t>
      </w:r>
      <w:r w:rsidRPr="00905E04">
        <w:rPr>
          <w:rFonts w:ascii="Sylfaen" w:hAnsi="Sylfaen"/>
          <w:sz w:val="28"/>
          <w:szCs w:val="28"/>
        </w:rPr>
        <w:t xml:space="preserve">‘Agreed Statement </w:t>
      </w:r>
      <w:r w:rsidRPr="00905E04">
        <w:rPr>
          <w:rFonts w:ascii="Sylfaen" w:hAnsi="Sylfaen"/>
          <w:color w:val="000000" w:themeColor="text1"/>
          <w:sz w:val="28"/>
          <w:szCs w:val="28"/>
        </w:rPr>
        <w:t>on Christology’ in 1994 (Driebergen-The Netherlands, September 13, 1994),</w:t>
      </w:r>
      <w:r w:rsidRPr="00905E04">
        <w:rPr>
          <w:rFonts w:ascii="Sylfaen" w:hAnsi="Sylfaen"/>
          <w:b/>
          <w:bCs/>
          <w:color w:val="000000" w:themeColor="text1"/>
          <w:sz w:val="28"/>
          <w:szCs w:val="28"/>
        </w:rPr>
        <w:t xml:space="preserve"> </w:t>
      </w:r>
      <w:r w:rsidRPr="00974761">
        <w:rPr>
          <w:rFonts w:ascii="Sylfaen" w:hAnsi="Sylfaen"/>
          <w:sz w:val="28"/>
          <w:szCs w:val="28"/>
        </w:rPr>
        <w:t>emerging from the biblical teaching and the patristic roots to which both partners in dialogue owe their allegiance.</w:t>
      </w:r>
    </w:p>
    <w:p w14:paraId="150B2D6F" w14:textId="77777777" w:rsidR="00287309" w:rsidRPr="00974761" w:rsidRDefault="00287309" w:rsidP="00287309">
      <w:pPr>
        <w:jc w:val="both"/>
        <w:rPr>
          <w:rFonts w:ascii="Sylfaen" w:hAnsi="Sylfaen"/>
          <w:sz w:val="28"/>
          <w:szCs w:val="28"/>
        </w:rPr>
      </w:pPr>
    </w:p>
    <w:p w14:paraId="68DAB026" w14:textId="77777777" w:rsidR="00287309" w:rsidRPr="00974761" w:rsidRDefault="00287309" w:rsidP="00287309">
      <w:pPr>
        <w:jc w:val="both"/>
        <w:rPr>
          <w:rFonts w:ascii="Sylfaen" w:hAnsi="Sylfaen"/>
          <w:sz w:val="28"/>
          <w:szCs w:val="28"/>
        </w:rPr>
      </w:pPr>
      <w:r w:rsidRPr="00974761">
        <w:rPr>
          <w:rFonts w:ascii="Sylfaen" w:hAnsi="Sylfaen"/>
          <w:sz w:val="28"/>
          <w:szCs w:val="28"/>
        </w:rPr>
        <w:t>At the 7</w:t>
      </w:r>
      <w:r w:rsidRPr="00974761">
        <w:rPr>
          <w:rFonts w:ascii="Sylfaen" w:hAnsi="Sylfaen"/>
          <w:sz w:val="28"/>
          <w:szCs w:val="28"/>
          <w:vertAlign w:val="superscript"/>
        </w:rPr>
        <w:t>th</w:t>
      </w:r>
      <w:r w:rsidRPr="00974761">
        <w:rPr>
          <w:rFonts w:ascii="Sylfaen" w:hAnsi="Sylfaen"/>
          <w:sz w:val="28"/>
          <w:szCs w:val="28"/>
        </w:rPr>
        <w:t xml:space="preserve"> meeting, in 2001, the report of the 1</w:t>
      </w:r>
      <w:r w:rsidRPr="00974761">
        <w:rPr>
          <w:rFonts w:ascii="Sylfaen" w:hAnsi="Sylfaen"/>
          <w:sz w:val="28"/>
          <w:szCs w:val="28"/>
          <w:vertAlign w:val="superscript"/>
        </w:rPr>
        <w:t>st</w:t>
      </w:r>
      <w:r w:rsidRPr="00974761">
        <w:rPr>
          <w:rFonts w:ascii="Sylfaen" w:hAnsi="Sylfaen"/>
          <w:sz w:val="28"/>
          <w:szCs w:val="28"/>
        </w:rPr>
        <w:t xml:space="preserve"> phase of dialogue was produced spelling out the convergences and divergences on extensively discussed topics of Tradition and Holy Scripture, Church and Mission and Priesthood/Ministry and Sacraments.</w:t>
      </w:r>
    </w:p>
    <w:p w14:paraId="28A47DD2" w14:textId="77777777" w:rsidR="00287309" w:rsidRPr="00974761" w:rsidRDefault="00287309" w:rsidP="00287309">
      <w:pPr>
        <w:jc w:val="both"/>
        <w:rPr>
          <w:rFonts w:ascii="Sylfaen" w:hAnsi="Sylfaen"/>
          <w:sz w:val="28"/>
          <w:szCs w:val="28"/>
        </w:rPr>
      </w:pPr>
    </w:p>
    <w:p w14:paraId="497B96DD" w14:textId="77777777" w:rsidR="00287309" w:rsidRPr="006B5F74" w:rsidRDefault="00287309" w:rsidP="00287309">
      <w:pPr>
        <w:jc w:val="both"/>
        <w:rPr>
          <w:rFonts w:ascii="Sylfaen" w:hAnsi="Sylfaen"/>
          <w:color w:val="000000" w:themeColor="text1"/>
          <w:sz w:val="28"/>
          <w:szCs w:val="28"/>
        </w:rPr>
      </w:pPr>
      <w:r w:rsidRPr="006B5F74">
        <w:rPr>
          <w:rFonts w:ascii="Sylfaen" w:hAnsi="Sylfaen"/>
          <w:color w:val="000000" w:themeColor="text1"/>
          <w:sz w:val="28"/>
          <w:szCs w:val="28"/>
        </w:rPr>
        <w:t xml:space="preserve">In its conclusion, the participants noted: “Our seven sessions of dialogue have been only the beginning of a process of acquaintance and mutual knowledge between two Christian traditions that have never officially engaged in dialogue with each other before. Centuries of separation and minimal or non-interaction on the ecclesiastical, theological and spiritual levels –but also on the cultural level– have made our dialogue both exciting and slow. Exciting, because we felt that we were breaking new ground by simply getting to know each other and how we understand and express our Christian and ecclesial identities. Slow, because we realized that we needed to catch up with each other on many levels and required much more time together to bear lasting fruit in our encounters. Nevertheless, the results we did achieve were quite significant and certainly historic, e.g., the Agreement on Christology that resolved a centuries-old theological controversy. We realize that there are many areas of theological difference which still exist and need further dialogue. … The Oriental Orthodox-Reformed dialogue has already given the opportunity to discuss issues of mutual concern. None can foresee the results clearly today. Any activity intending Church unity is an answer to the call of Jesus Christ that Churches exhibit Christian unity in order to bear witness to his mission in the world. Who knows how the Holy Spirit has led this dialogue in planting unity among the Reformed </w:t>
      </w:r>
      <w:r w:rsidRPr="006B5F74">
        <w:rPr>
          <w:rFonts w:ascii="Sylfaen" w:hAnsi="Sylfaen"/>
          <w:color w:val="000000" w:themeColor="text1"/>
          <w:sz w:val="28"/>
          <w:szCs w:val="28"/>
        </w:rPr>
        <w:lastRenderedPageBreak/>
        <w:t>and the Oriental Orthodox families of Churches in generations to come? Hope for Christian unity is both present and future. We pray that God may use us for the fulfillment of this hope. … We submit this Report to the authorities of the Oriental Orthodox Churches and to the Executive Committee of the World Alliance of Reformed Churches for their consideration and action.”</w:t>
      </w:r>
    </w:p>
    <w:p w14:paraId="25577141" w14:textId="77777777" w:rsidR="00287309" w:rsidRPr="00974761" w:rsidRDefault="00287309" w:rsidP="00287309">
      <w:pPr>
        <w:jc w:val="both"/>
        <w:rPr>
          <w:rFonts w:ascii="Sylfaen" w:hAnsi="Sylfaen"/>
          <w:sz w:val="28"/>
          <w:szCs w:val="28"/>
        </w:rPr>
      </w:pPr>
    </w:p>
    <w:p w14:paraId="26A0A3B4" w14:textId="77777777" w:rsidR="00287309" w:rsidRPr="00974761" w:rsidRDefault="00287309" w:rsidP="00287309">
      <w:pPr>
        <w:jc w:val="both"/>
        <w:rPr>
          <w:rFonts w:ascii="Sylfaen" w:hAnsi="Sylfaen"/>
          <w:sz w:val="28"/>
          <w:szCs w:val="28"/>
        </w:rPr>
      </w:pPr>
      <w:r w:rsidRPr="00974761">
        <w:rPr>
          <w:rFonts w:ascii="Sylfaen" w:hAnsi="Sylfaen"/>
          <w:sz w:val="28"/>
          <w:szCs w:val="28"/>
        </w:rPr>
        <w:t xml:space="preserve">The </w:t>
      </w:r>
      <w:r w:rsidRPr="00974761">
        <w:rPr>
          <w:rFonts w:ascii="Sylfaen" w:hAnsi="Sylfaen"/>
          <w:bCs/>
          <w:sz w:val="28"/>
          <w:szCs w:val="28"/>
        </w:rPr>
        <w:t>family of the Oriental Orthodox Churches is</w:t>
      </w:r>
      <w:r w:rsidRPr="00974761">
        <w:rPr>
          <w:rFonts w:ascii="Sylfaen" w:hAnsi="Sylfaen"/>
          <w:sz w:val="28"/>
          <w:szCs w:val="28"/>
        </w:rPr>
        <w:t xml:space="preserve"> waiting for the decision of the World Alliance of Reformed Churches authorities to embark on the 2</w:t>
      </w:r>
      <w:r w:rsidRPr="00974761">
        <w:rPr>
          <w:rFonts w:ascii="Sylfaen" w:hAnsi="Sylfaen"/>
          <w:sz w:val="28"/>
          <w:szCs w:val="28"/>
          <w:vertAlign w:val="superscript"/>
        </w:rPr>
        <w:t>nd</w:t>
      </w:r>
      <w:r w:rsidRPr="00974761">
        <w:rPr>
          <w:rFonts w:ascii="Sylfaen" w:hAnsi="Sylfaen"/>
          <w:sz w:val="28"/>
          <w:szCs w:val="28"/>
        </w:rPr>
        <w:t xml:space="preserve"> phase of this dialogue.</w:t>
      </w:r>
    </w:p>
    <w:p w14:paraId="7BB5091A" w14:textId="77777777" w:rsidR="00287309" w:rsidRPr="00EF39F5" w:rsidRDefault="00287309" w:rsidP="00287309">
      <w:pPr>
        <w:jc w:val="both"/>
        <w:rPr>
          <w:rFonts w:ascii="Sylfaen" w:hAnsi="Sylfaen"/>
          <w:color w:val="000000" w:themeColor="text1"/>
          <w:sz w:val="28"/>
          <w:szCs w:val="28"/>
        </w:rPr>
      </w:pPr>
    </w:p>
    <w:p w14:paraId="6B2B2D0B" w14:textId="77777777" w:rsidR="00287309" w:rsidRPr="00EF39F5" w:rsidRDefault="00287309" w:rsidP="00287309">
      <w:pPr>
        <w:jc w:val="center"/>
        <w:rPr>
          <w:rFonts w:ascii="Sylfaen" w:hAnsi="Sylfaen"/>
          <w:color w:val="000000" w:themeColor="text1"/>
          <w:sz w:val="28"/>
          <w:szCs w:val="28"/>
        </w:rPr>
      </w:pPr>
      <w:r w:rsidRPr="00EF39F5">
        <w:rPr>
          <w:rFonts w:ascii="Sylfaen" w:hAnsi="Sylfaen"/>
          <w:color w:val="000000" w:themeColor="text1"/>
          <w:sz w:val="28"/>
          <w:szCs w:val="28"/>
        </w:rPr>
        <w:t>* * *</w:t>
      </w:r>
    </w:p>
    <w:p w14:paraId="726BEFE9" w14:textId="77777777" w:rsidR="00287309" w:rsidRPr="00EF39F5" w:rsidRDefault="00287309" w:rsidP="00287309">
      <w:pPr>
        <w:rPr>
          <w:rFonts w:ascii="Sylfaen" w:hAnsi="Sylfaen"/>
          <w:color w:val="000000" w:themeColor="text1"/>
          <w:sz w:val="28"/>
          <w:szCs w:val="28"/>
        </w:rPr>
      </w:pPr>
    </w:p>
    <w:p w14:paraId="31DFB3A8" w14:textId="77777777" w:rsidR="00287309" w:rsidRPr="00EF39F5" w:rsidRDefault="00287309" w:rsidP="00287309">
      <w:pPr>
        <w:jc w:val="both"/>
        <w:rPr>
          <w:rFonts w:ascii="Sylfaen" w:hAnsi="Sylfaen"/>
          <w:bCs/>
          <w:color w:val="000000" w:themeColor="text1"/>
          <w:sz w:val="28"/>
          <w:szCs w:val="28"/>
        </w:rPr>
      </w:pPr>
      <w:r w:rsidRPr="00EF39F5">
        <w:rPr>
          <w:rFonts w:ascii="Sylfaen" w:hAnsi="Sylfaen"/>
          <w:bCs/>
          <w:color w:val="000000" w:themeColor="text1"/>
          <w:sz w:val="28"/>
          <w:szCs w:val="28"/>
        </w:rPr>
        <w:t xml:space="preserve">In this context, it is worthy to mention that in </w:t>
      </w:r>
      <w:r w:rsidRPr="00EF39F5">
        <w:rPr>
          <w:rFonts w:ascii="Sylfaen" w:hAnsi="Sylfaen"/>
          <w:color w:val="000000" w:themeColor="text1"/>
          <w:sz w:val="28"/>
          <w:szCs w:val="28"/>
        </w:rPr>
        <w:t xml:space="preserve">February 2008 </w:t>
      </w:r>
      <w:r w:rsidRPr="00EF39F5">
        <w:rPr>
          <w:rFonts w:ascii="Sylfaen" w:hAnsi="Sylfaen"/>
          <w:bCs/>
          <w:color w:val="000000" w:themeColor="text1"/>
          <w:sz w:val="28"/>
          <w:szCs w:val="28"/>
        </w:rPr>
        <w:t xml:space="preserve">the Lutheran World Federation initiated a conversation with the family of the Oriental Orthodox Churches. The </w:t>
      </w:r>
      <w:r w:rsidRPr="00EF39F5">
        <w:rPr>
          <w:rFonts w:ascii="Sylfaen" w:hAnsi="Sylfaen"/>
          <w:color w:val="000000" w:themeColor="text1"/>
          <w:sz w:val="28"/>
          <w:szCs w:val="28"/>
        </w:rPr>
        <w:t xml:space="preserve">representatives of both sides met in Geneva-Switzerland, in order to investigate the possibility of establishing regular bilateral contacts between their Communions. The General Secretary of </w:t>
      </w:r>
      <w:r w:rsidRPr="00EF39F5">
        <w:rPr>
          <w:rFonts w:ascii="Sylfaen" w:hAnsi="Sylfaen"/>
          <w:bCs/>
          <w:color w:val="000000" w:themeColor="text1"/>
          <w:sz w:val="28"/>
          <w:szCs w:val="28"/>
        </w:rPr>
        <w:t>Lutheran World Federation</w:t>
      </w:r>
      <w:r w:rsidRPr="00EF39F5">
        <w:rPr>
          <w:rFonts w:ascii="Sylfaen" w:hAnsi="Sylfaen"/>
          <w:color w:val="000000" w:themeColor="text1"/>
          <w:sz w:val="28"/>
          <w:szCs w:val="28"/>
        </w:rPr>
        <w:t xml:space="preserve"> will visit each of the Oriental Orthodox Churches in order to have further conversations about the next steps.</w:t>
      </w:r>
    </w:p>
    <w:p w14:paraId="6DFC112A" w14:textId="77777777" w:rsidR="00287309" w:rsidRPr="00EF39F5" w:rsidRDefault="00287309" w:rsidP="00287309">
      <w:pPr>
        <w:pStyle w:val="BodyText2"/>
        <w:spacing w:line="240" w:lineRule="auto"/>
        <w:rPr>
          <w:rFonts w:ascii="Sylfaen" w:hAnsi="Sylfaen"/>
          <w:color w:val="000000" w:themeColor="text1"/>
          <w:sz w:val="28"/>
          <w:szCs w:val="28"/>
          <w:u w:val="single"/>
        </w:rPr>
      </w:pPr>
    </w:p>
    <w:p w14:paraId="7A2B6FFD" w14:textId="77777777" w:rsidR="00287309" w:rsidRPr="00EF39F5" w:rsidRDefault="00287309" w:rsidP="00287309">
      <w:pPr>
        <w:numPr>
          <w:ilvl w:val="0"/>
          <w:numId w:val="4"/>
        </w:numPr>
        <w:tabs>
          <w:tab w:val="clear" w:pos="720"/>
          <w:tab w:val="num" w:pos="360"/>
        </w:tabs>
        <w:ind w:hanging="720"/>
        <w:jc w:val="both"/>
        <w:rPr>
          <w:rFonts w:ascii="Sylfaen" w:hAnsi="Sylfaen"/>
          <w:b/>
          <w:bCs/>
          <w:sz w:val="28"/>
          <w:szCs w:val="28"/>
        </w:rPr>
      </w:pPr>
      <w:r w:rsidRPr="00EF39F5">
        <w:rPr>
          <w:rFonts w:ascii="Sylfaen" w:hAnsi="Sylfaen"/>
          <w:b/>
          <w:bCs/>
          <w:sz w:val="28"/>
          <w:szCs w:val="28"/>
        </w:rPr>
        <w:t>The Fellowship of the Oriental Orthodox Churches in the Middle East</w:t>
      </w:r>
    </w:p>
    <w:p w14:paraId="6F744726" w14:textId="77777777" w:rsidR="00287309" w:rsidRPr="00974761" w:rsidRDefault="00287309" w:rsidP="00287309">
      <w:pPr>
        <w:jc w:val="both"/>
        <w:rPr>
          <w:rFonts w:ascii="Sylfaen" w:hAnsi="Sylfaen"/>
          <w:sz w:val="28"/>
          <w:szCs w:val="28"/>
        </w:rPr>
      </w:pPr>
      <w:r w:rsidRPr="00974761">
        <w:rPr>
          <w:rFonts w:ascii="Sylfaen" w:hAnsi="Sylfaen"/>
          <w:sz w:val="28"/>
          <w:szCs w:val="28"/>
        </w:rPr>
        <w:t xml:space="preserve">This fellowship of the Coptic, Syrian and Armenian </w:t>
      </w:r>
      <w:r>
        <w:rPr>
          <w:rFonts w:ascii="Sylfaen" w:hAnsi="Sylfaen"/>
          <w:sz w:val="28"/>
          <w:szCs w:val="28"/>
        </w:rPr>
        <w:t>(</w:t>
      </w:r>
      <w:r w:rsidRPr="00974761">
        <w:rPr>
          <w:rFonts w:ascii="Sylfaen" w:hAnsi="Sylfaen"/>
          <w:sz w:val="28"/>
          <w:szCs w:val="28"/>
        </w:rPr>
        <w:t>Catholicosate of Cilicia</w:t>
      </w:r>
      <w:r>
        <w:rPr>
          <w:rFonts w:ascii="Sylfaen" w:hAnsi="Sylfaen"/>
          <w:sz w:val="28"/>
          <w:szCs w:val="28"/>
        </w:rPr>
        <w:t>)</w:t>
      </w:r>
      <w:r w:rsidRPr="00974761">
        <w:rPr>
          <w:rFonts w:ascii="Sylfaen" w:hAnsi="Sylfaen"/>
          <w:sz w:val="28"/>
          <w:szCs w:val="28"/>
        </w:rPr>
        <w:t xml:space="preserve"> Churches was the outcome of an invitation extended by His Holiness Aram I to His Holiness Pope Shenouda III and His Holiness Patriarch Zakka I. The three Heads met in June 1996, in Antelias-Lebanon, and laid the foundation of this fellowship by deciding to hold an annual meeting and appointed a Standing Committee of six bishops to meet twice a year. </w:t>
      </w:r>
    </w:p>
    <w:p w14:paraId="5ADA81F3" w14:textId="77777777" w:rsidR="00287309" w:rsidRPr="00974761" w:rsidRDefault="00287309" w:rsidP="00287309">
      <w:pPr>
        <w:jc w:val="both"/>
        <w:rPr>
          <w:rFonts w:ascii="Sylfaen" w:hAnsi="Sylfaen"/>
          <w:sz w:val="28"/>
          <w:szCs w:val="28"/>
        </w:rPr>
      </w:pPr>
    </w:p>
    <w:p w14:paraId="0BB83EF1" w14:textId="77777777" w:rsidR="00287309" w:rsidRPr="00974761" w:rsidRDefault="00287309" w:rsidP="00287309">
      <w:pPr>
        <w:jc w:val="both"/>
        <w:rPr>
          <w:rFonts w:ascii="Sylfaen" w:hAnsi="Sylfaen"/>
          <w:sz w:val="28"/>
          <w:szCs w:val="28"/>
        </w:rPr>
      </w:pPr>
      <w:r w:rsidRPr="00974761">
        <w:rPr>
          <w:rFonts w:ascii="Sylfaen" w:hAnsi="Sylfaen"/>
          <w:sz w:val="28"/>
          <w:szCs w:val="28"/>
        </w:rPr>
        <w:t xml:space="preserve">After each meeting a </w:t>
      </w:r>
      <w:r>
        <w:rPr>
          <w:rFonts w:ascii="Sylfaen" w:hAnsi="Sylfaen"/>
          <w:sz w:val="28"/>
          <w:szCs w:val="28"/>
        </w:rPr>
        <w:t>‘</w:t>
      </w:r>
      <w:r w:rsidRPr="00413537">
        <w:rPr>
          <w:rFonts w:ascii="Sylfaen" w:hAnsi="Sylfaen"/>
          <w:sz w:val="28"/>
          <w:szCs w:val="28"/>
        </w:rPr>
        <w:t>Common Declaration</w:t>
      </w:r>
      <w:r>
        <w:rPr>
          <w:rFonts w:ascii="Sylfaen" w:hAnsi="Sylfaen"/>
          <w:sz w:val="28"/>
          <w:szCs w:val="28"/>
        </w:rPr>
        <w:t>’</w:t>
      </w:r>
      <w:r w:rsidRPr="00974761">
        <w:rPr>
          <w:rFonts w:ascii="Sylfaen" w:hAnsi="Sylfaen"/>
          <w:sz w:val="28"/>
          <w:szCs w:val="28"/>
        </w:rPr>
        <w:t xml:space="preserve"> was issued reflecting the topics discussed by the Heads and the Standing Committee members accompanying them. Each meeting was an opportunity to reaffirm the unity of the Orthodox faith, to discuss current issues related to the ecumenical movement and inter-church and Christian-Muslim relations, to express the vital importance of Christian witness and diakonia, to care for the spiritual nourishment of the </w:t>
      </w:r>
      <w:r w:rsidRPr="00974761">
        <w:rPr>
          <w:rFonts w:ascii="Sylfaen" w:hAnsi="Sylfaen"/>
          <w:sz w:val="28"/>
          <w:szCs w:val="28"/>
        </w:rPr>
        <w:lastRenderedPageBreak/>
        <w:t>believers in the Diaspora and to deal with critical matters and challenges faced by the society at large.</w:t>
      </w:r>
    </w:p>
    <w:p w14:paraId="36535A19" w14:textId="77777777" w:rsidR="00287309" w:rsidRPr="00974761" w:rsidRDefault="00287309" w:rsidP="00287309">
      <w:pPr>
        <w:jc w:val="both"/>
        <w:rPr>
          <w:rFonts w:ascii="Sylfaen" w:hAnsi="Sylfaen"/>
          <w:sz w:val="28"/>
          <w:szCs w:val="28"/>
        </w:rPr>
      </w:pPr>
    </w:p>
    <w:p w14:paraId="36B453EA" w14:textId="77777777" w:rsidR="00287309" w:rsidRPr="00974761" w:rsidRDefault="00287309" w:rsidP="00287309">
      <w:pPr>
        <w:pStyle w:val="Title"/>
        <w:tabs>
          <w:tab w:val="left" w:pos="720"/>
        </w:tabs>
        <w:jc w:val="both"/>
        <w:rPr>
          <w:rFonts w:ascii="Sylfaen" w:hAnsi="Sylfaen"/>
          <w:bCs/>
          <w:iCs/>
          <w:sz w:val="28"/>
          <w:szCs w:val="28"/>
        </w:rPr>
      </w:pPr>
      <w:r w:rsidRPr="00974761">
        <w:rPr>
          <w:rFonts w:ascii="Sylfaen" w:hAnsi="Sylfaen"/>
          <w:sz w:val="28"/>
          <w:szCs w:val="28"/>
        </w:rPr>
        <w:t xml:space="preserve">Three sub-committees dealing with </w:t>
      </w:r>
      <w:r w:rsidRPr="00974761">
        <w:rPr>
          <w:rFonts w:ascii="Sylfaen" w:hAnsi="Sylfaen"/>
          <w:bCs/>
          <w:sz w:val="28"/>
          <w:szCs w:val="28"/>
        </w:rPr>
        <w:t>the theological seminaries,</w:t>
      </w:r>
      <w:r w:rsidRPr="00974761">
        <w:rPr>
          <w:rFonts w:ascii="Sylfaen" w:hAnsi="Sylfaen"/>
          <w:bCs/>
          <w:i/>
          <w:sz w:val="28"/>
          <w:szCs w:val="28"/>
        </w:rPr>
        <w:t xml:space="preserve"> </w:t>
      </w:r>
      <w:r w:rsidRPr="00974761">
        <w:rPr>
          <w:rFonts w:ascii="Sylfaen" w:hAnsi="Sylfaen"/>
          <w:bCs/>
          <w:iCs/>
          <w:sz w:val="28"/>
          <w:szCs w:val="28"/>
        </w:rPr>
        <w:t xml:space="preserve">youth and </w:t>
      </w:r>
      <w:r w:rsidRPr="00974761">
        <w:rPr>
          <w:rFonts w:ascii="Sylfaen" w:hAnsi="Sylfaen"/>
          <w:sz w:val="28"/>
          <w:szCs w:val="28"/>
        </w:rPr>
        <w:t>publications of the three Churches are supervised by the Standing Committee.</w:t>
      </w:r>
    </w:p>
    <w:p w14:paraId="3F0401E3" w14:textId="77777777" w:rsidR="00287309" w:rsidRPr="00974761" w:rsidRDefault="00287309" w:rsidP="00287309">
      <w:pPr>
        <w:jc w:val="both"/>
        <w:rPr>
          <w:rFonts w:ascii="Sylfaen" w:hAnsi="Sylfaen"/>
          <w:sz w:val="28"/>
          <w:szCs w:val="28"/>
        </w:rPr>
      </w:pPr>
    </w:p>
    <w:p w14:paraId="17C93F0E" w14:textId="77777777" w:rsidR="00287309" w:rsidRPr="002979AA" w:rsidRDefault="00287309" w:rsidP="00287309">
      <w:pPr>
        <w:jc w:val="both"/>
        <w:rPr>
          <w:rFonts w:ascii="Sylfaen" w:hAnsi="Sylfaen"/>
          <w:bCs/>
          <w:sz w:val="28"/>
          <w:szCs w:val="28"/>
        </w:rPr>
      </w:pPr>
      <w:r w:rsidRPr="00974761">
        <w:rPr>
          <w:rFonts w:ascii="Sylfaen" w:hAnsi="Sylfaen"/>
          <w:sz w:val="28"/>
          <w:szCs w:val="28"/>
        </w:rPr>
        <w:t xml:space="preserve">The heads of the </w:t>
      </w:r>
      <w:r w:rsidRPr="00974761">
        <w:rPr>
          <w:rFonts w:ascii="Sylfaen" w:hAnsi="Sylfaen"/>
          <w:bCs/>
          <w:sz w:val="28"/>
          <w:szCs w:val="28"/>
        </w:rPr>
        <w:t>Oriental Orthodox Churches had only one meeting in history and it was January 15</w:t>
      </w:r>
      <w:r>
        <w:rPr>
          <w:rFonts w:ascii="Sylfaen" w:hAnsi="Sylfaen"/>
          <w:bCs/>
          <w:sz w:val="28"/>
          <w:szCs w:val="28"/>
        </w:rPr>
        <w:t>–</w:t>
      </w:r>
      <w:r w:rsidRPr="00974761">
        <w:rPr>
          <w:rFonts w:ascii="Sylfaen" w:hAnsi="Sylfaen"/>
          <w:bCs/>
          <w:sz w:val="28"/>
          <w:szCs w:val="28"/>
        </w:rPr>
        <w:t>21, 1965, in Addis Ababa-Ethiopia. This initiative of the Middle Eastern fellowship is a very positive step in expressing the conciliarity of the three member Churches. We hope to enlarge the fellowship and include all the Heads of the Oriental Orthodox Churches.</w:t>
      </w:r>
    </w:p>
    <w:p w14:paraId="1E84AA8B" w14:textId="77777777" w:rsidR="00287309" w:rsidRPr="00974761" w:rsidRDefault="00287309" w:rsidP="00287309">
      <w:pPr>
        <w:jc w:val="both"/>
        <w:rPr>
          <w:rFonts w:ascii="Sylfaen" w:hAnsi="Sylfaen"/>
          <w:sz w:val="28"/>
          <w:szCs w:val="28"/>
        </w:rPr>
      </w:pPr>
    </w:p>
    <w:p w14:paraId="628F61A6" w14:textId="77777777" w:rsidR="00287309" w:rsidRPr="002979AA" w:rsidRDefault="00287309" w:rsidP="00287309">
      <w:pPr>
        <w:pStyle w:val="BodyText"/>
        <w:jc w:val="both"/>
        <w:rPr>
          <w:rFonts w:ascii="Sylfaen" w:hAnsi="Sylfaen"/>
          <w:color w:val="000000" w:themeColor="text1"/>
          <w:szCs w:val="28"/>
        </w:rPr>
      </w:pPr>
      <w:r w:rsidRPr="002979AA">
        <w:rPr>
          <w:rFonts w:ascii="Sylfaen" w:hAnsi="Sylfaen"/>
          <w:color w:val="000000" w:themeColor="text1"/>
          <w:szCs w:val="28"/>
        </w:rPr>
        <w:t>The Heads had 11 meetings (Anba Bishoy Monastery-Egypt, March 1998; St. Ephrem Syrian Orthodox Seminary, Ma</w:t>
      </w:r>
      <w:r>
        <w:rPr>
          <w:rFonts w:ascii="Sylfaen" w:hAnsi="Sylfaen"/>
          <w:color w:val="000000" w:themeColor="text1"/>
          <w:szCs w:val="28"/>
        </w:rPr>
        <w:t>’</w:t>
      </w:r>
      <w:r w:rsidRPr="002979AA">
        <w:rPr>
          <w:rFonts w:ascii="Sylfaen" w:hAnsi="Sylfaen"/>
          <w:color w:val="000000" w:themeColor="text1"/>
          <w:szCs w:val="28"/>
        </w:rPr>
        <w:t>arat Saydnaya-Damascus-Syria, February 1999; Catholicosate of Cilicia, Antelias-Lebanon, May 2000; St. Mark Center, Cairo-Egypt, March 2001; St. Ephrem Syrian Orthodox Seminary, Ma</w:t>
      </w:r>
      <w:r>
        <w:rPr>
          <w:rFonts w:ascii="Sylfaen" w:hAnsi="Sylfaen"/>
          <w:color w:val="000000" w:themeColor="text1"/>
          <w:szCs w:val="28"/>
        </w:rPr>
        <w:t>’</w:t>
      </w:r>
      <w:r w:rsidRPr="002979AA">
        <w:rPr>
          <w:rFonts w:ascii="Sylfaen" w:hAnsi="Sylfaen"/>
          <w:color w:val="000000" w:themeColor="text1"/>
          <w:szCs w:val="28"/>
        </w:rPr>
        <w:t>arat Saydnaya-Damascus-Syria, March 2002; Catholicosate of Cilicia, Antelias-Lebanon, October 2003; St. Mark Center, Cairo-Egypt, October 2004; St. Ephrem Syrian Orthodox Seminary, Ma</w:t>
      </w:r>
      <w:r>
        <w:rPr>
          <w:rFonts w:ascii="Sylfaen" w:hAnsi="Sylfaen"/>
          <w:color w:val="000000" w:themeColor="text1"/>
          <w:szCs w:val="28"/>
        </w:rPr>
        <w:t>’</w:t>
      </w:r>
      <w:r w:rsidRPr="002979AA">
        <w:rPr>
          <w:rFonts w:ascii="Sylfaen" w:hAnsi="Sylfaen"/>
          <w:color w:val="000000" w:themeColor="text1"/>
          <w:szCs w:val="28"/>
        </w:rPr>
        <w:t xml:space="preserve">arat Saydnaya-Damascus-Syria, </w:t>
      </w:r>
      <w:r w:rsidRPr="002979AA">
        <w:rPr>
          <w:rFonts w:ascii="Sylfaen" w:hAnsi="Sylfaen"/>
          <w:bCs/>
          <w:color w:val="000000" w:themeColor="text1"/>
          <w:szCs w:val="28"/>
        </w:rPr>
        <w:t xml:space="preserve">December 2005; </w:t>
      </w:r>
      <w:r w:rsidRPr="002979AA">
        <w:rPr>
          <w:rFonts w:ascii="Sylfaen" w:hAnsi="Sylfaen"/>
          <w:color w:val="000000" w:themeColor="text1"/>
          <w:szCs w:val="28"/>
        </w:rPr>
        <w:t>St. Mark Center, Cairo-Egypt, November 2006; St. Ephrem Syrian Orthodox Seminary, Ma</w:t>
      </w:r>
      <w:r>
        <w:rPr>
          <w:rFonts w:ascii="Sylfaen" w:hAnsi="Sylfaen"/>
          <w:color w:val="000000" w:themeColor="text1"/>
          <w:szCs w:val="28"/>
        </w:rPr>
        <w:t>’</w:t>
      </w:r>
      <w:r w:rsidRPr="002979AA">
        <w:rPr>
          <w:rFonts w:ascii="Sylfaen" w:hAnsi="Sylfaen"/>
          <w:color w:val="000000" w:themeColor="text1"/>
          <w:szCs w:val="28"/>
        </w:rPr>
        <w:t>arat Saydnaya-Damascus-Syria, April 2007 and Catholicosate of Cilicia, Antelias-Lebanon, May 2009).</w:t>
      </w:r>
    </w:p>
    <w:p w14:paraId="31A1FE43" w14:textId="77777777" w:rsidR="00287309" w:rsidRPr="002979AA" w:rsidRDefault="00287309" w:rsidP="00287309">
      <w:pPr>
        <w:rPr>
          <w:rFonts w:ascii="Sylfaen" w:hAnsi="Sylfaen"/>
          <w:bCs/>
          <w:color w:val="000000" w:themeColor="text1"/>
          <w:sz w:val="28"/>
          <w:szCs w:val="28"/>
        </w:rPr>
      </w:pPr>
    </w:p>
    <w:p w14:paraId="2EA42BD4" w14:textId="77777777" w:rsidR="00287309" w:rsidRPr="00974761" w:rsidRDefault="00287309" w:rsidP="00287309">
      <w:pPr>
        <w:jc w:val="center"/>
        <w:rPr>
          <w:rFonts w:ascii="Sylfaen" w:hAnsi="Sylfaen"/>
          <w:bCs/>
          <w:sz w:val="28"/>
          <w:szCs w:val="28"/>
        </w:rPr>
      </w:pPr>
      <w:r w:rsidRPr="00974761">
        <w:rPr>
          <w:rFonts w:ascii="Sylfaen" w:hAnsi="Sylfaen"/>
          <w:bCs/>
          <w:sz w:val="28"/>
          <w:szCs w:val="28"/>
        </w:rPr>
        <w:t>* * *</w:t>
      </w:r>
    </w:p>
    <w:p w14:paraId="6B323589" w14:textId="77777777" w:rsidR="00287309" w:rsidRPr="00974761" w:rsidRDefault="00287309" w:rsidP="00287309">
      <w:pPr>
        <w:rPr>
          <w:rFonts w:ascii="Sylfaen" w:hAnsi="Sylfaen"/>
          <w:bCs/>
          <w:sz w:val="28"/>
          <w:szCs w:val="28"/>
        </w:rPr>
      </w:pPr>
    </w:p>
    <w:p w14:paraId="003CBA97" w14:textId="77777777" w:rsidR="00287309" w:rsidRPr="00974761" w:rsidRDefault="00287309" w:rsidP="00287309">
      <w:pPr>
        <w:jc w:val="both"/>
        <w:rPr>
          <w:rFonts w:ascii="Sylfaen" w:hAnsi="Sylfaen"/>
          <w:sz w:val="28"/>
          <w:szCs w:val="28"/>
        </w:rPr>
      </w:pPr>
      <w:r w:rsidRPr="00974761">
        <w:rPr>
          <w:rFonts w:ascii="Sylfaen" w:hAnsi="Sylfaen"/>
          <w:sz w:val="28"/>
          <w:szCs w:val="28"/>
        </w:rPr>
        <w:t>Two more activities in this area need to be mentioned.</w:t>
      </w:r>
    </w:p>
    <w:p w14:paraId="34CEE309" w14:textId="77777777" w:rsidR="00287309" w:rsidRPr="00974761" w:rsidRDefault="00287309" w:rsidP="00287309">
      <w:pPr>
        <w:jc w:val="both"/>
        <w:rPr>
          <w:rFonts w:ascii="Sylfaen" w:hAnsi="Sylfaen"/>
          <w:sz w:val="28"/>
          <w:szCs w:val="28"/>
        </w:rPr>
      </w:pPr>
    </w:p>
    <w:p w14:paraId="7FE8A23D" w14:textId="77777777" w:rsidR="00287309" w:rsidRPr="00974761" w:rsidRDefault="00287309" w:rsidP="00287309">
      <w:pPr>
        <w:jc w:val="both"/>
        <w:rPr>
          <w:rFonts w:ascii="Sylfaen" w:hAnsi="Sylfaen"/>
          <w:sz w:val="28"/>
          <w:szCs w:val="28"/>
        </w:rPr>
      </w:pPr>
      <w:r w:rsidRPr="00974761">
        <w:rPr>
          <w:rFonts w:ascii="Sylfaen" w:hAnsi="Sylfaen"/>
          <w:sz w:val="28"/>
          <w:szCs w:val="28"/>
        </w:rPr>
        <w:t xml:space="preserve">One, the three Heads responded positively to the invitation of the Russian Orthodox Patriarch to start in 2001 the </w:t>
      </w:r>
      <w:r w:rsidRPr="0027579E">
        <w:rPr>
          <w:rFonts w:ascii="Sylfaen" w:hAnsi="Sylfaen"/>
          <w:sz w:val="28"/>
          <w:szCs w:val="28"/>
          <w:u w:val="single"/>
        </w:rPr>
        <w:t>Russian Orthodox Church-Oriental Orthodox Churches in the Middle East Dialogue</w:t>
      </w:r>
      <w:r w:rsidRPr="00974761">
        <w:rPr>
          <w:rFonts w:ascii="Sylfaen" w:hAnsi="Sylfaen"/>
          <w:sz w:val="28"/>
          <w:szCs w:val="28"/>
        </w:rPr>
        <w:t>. The representatives of these Churches had a series of meetings both in Russia and the Middle East and discussed the Christological agreements signed by the official representatives of the Eastern and Oriental Orthodox Churches in 1989 and 1990, and explored various ways of pastoral collaboration.</w:t>
      </w:r>
    </w:p>
    <w:p w14:paraId="47434195" w14:textId="77777777" w:rsidR="00287309" w:rsidRPr="00974761" w:rsidRDefault="00287309" w:rsidP="00287309">
      <w:pPr>
        <w:jc w:val="both"/>
        <w:rPr>
          <w:rFonts w:ascii="Sylfaen" w:hAnsi="Sylfaen"/>
          <w:sz w:val="28"/>
          <w:szCs w:val="28"/>
        </w:rPr>
      </w:pPr>
      <w:r w:rsidRPr="00974761">
        <w:rPr>
          <w:rFonts w:ascii="Sylfaen" w:hAnsi="Sylfaen"/>
          <w:sz w:val="28"/>
          <w:szCs w:val="28"/>
        </w:rPr>
        <w:lastRenderedPageBreak/>
        <w:t xml:space="preserve">Two, in July 2007, through tireless efforts of His Holiness Aram I, </w:t>
      </w:r>
      <w:r w:rsidRPr="0027579E">
        <w:rPr>
          <w:rFonts w:ascii="Sylfaen" w:hAnsi="Sylfaen"/>
          <w:sz w:val="28"/>
          <w:szCs w:val="28"/>
          <w:u w:val="single"/>
        </w:rPr>
        <w:t>reconciliation between the Coptic and Ethiopian Orthodox Churches</w:t>
      </w:r>
      <w:r w:rsidRPr="00974761">
        <w:rPr>
          <w:rFonts w:ascii="Sylfaen" w:hAnsi="Sylfaen"/>
          <w:sz w:val="28"/>
          <w:szCs w:val="28"/>
        </w:rPr>
        <w:t xml:space="preserve"> took place, resolved a lingering misunderstanding and opened a new page of collaboration.</w:t>
      </w:r>
    </w:p>
    <w:p w14:paraId="7A37D3BB" w14:textId="77777777" w:rsidR="00287309" w:rsidRPr="00974761" w:rsidRDefault="00287309" w:rsidP="00287309">
      <w:pPr>
        <w:pStyle w:val="Title"/>
        <w:jc w:val="both"/>
        <w:rPr>
          <w:rFonts w:ascii="Sylfaen" w:hAnsi="Sylfaen"/>
          <w:sz w:val="28"/>
          <w:szCs w:val="28"/>
        </w:rPr>
      </w:pPr>
    </w:p>
    <w:p w14:paraId="4AC2AEA2" w14:textId="77777777" w:rsidR="00287309" w:rsidRPr="00296F04" w:rsidRDefault="00287309" w:rsidP="00287309">
      <w:pPr>
        <w:numPr>
          <w:ilvl w:val="0"/>
          <w:numId w:val="4"/>
        </w:numPr>
        <w:tabs>
          <w:tab w:val="clear" w:pos="720"/>
          <w:tab w:val="num" w:pos="360"/>
        </w:tabs>
        <w:ind w:hanging="720"/>
        <w:jc w:val="both"/>
        <w:rPr>
          <w:rFonts w:ascii="Sylfaen" w:hAnsi="Sylfaen"/>
          <w:b/>
          <w:bCs/>
          <w:sz w:val="28"/>
          <w:szCs w:val="28"/>
        </w:rPr>
      </w:pPr>
      <w:r w:rsidRPr="00296F04">
        <w:rPr>
          <w:rFonts w:ascii="Sylfaen" w:hAnsi="Sylfaen"/>
          <w:b/>
          <w:bCs/>
          <w:sz w:val="28"/>
          <w:szCs w:val="28"/>
        </w:rPr>
        <w:t xml:space="preserve">The </w:t>
      </w:r>
      <w:r>
        <w:rPr>
          <w:rFonts w:ascii="Sylfaen" w:hAnsi="Sylfaen"/>
          <w:b/>
          <w:bCs/>
          <w:sz w:val="28"/>
          <w:szCs w:val="28"/>
        </w:rPr>
        <w:t>E</w:t>
      </w:r>
      <w:r w:rsidRPr="00296F04">
        <w:rPr>
          <w:rFonts w:ascii="Sylfaen" w:hAnsi="Sylfaen"/>
          <w:b/>
          <w:bCs/>
          <w:sz w:val="28"/>
          <w:szCs w:val="28"/>
        </w:rPr>
        <w:t xml:space="preserve">cumenical </w:t>
      </w:r>
      <w:r>
        <w:rPr>
          <w:rFonts w:ascii="Sylfaen" w:hAnsi="Sylfaen"/>
          <w:b/>
          <w:bCs/>
          <w:sz w:val="28"/>
          <w:szCs w:val="28"/>
        </w:rPr>
        <w:t>A</w:t>
      </w:r>
      <w:r w:rsidRPr="00296F04">
        <w:rPr>
          <w:rFonts w:ascii="Sylfaen" w:hAnsi="Sylfaen"/>
          <w:b/>
          <w:bCs/>
          <w:sz w:val="28"/>
          <w:szCs w:val="28"/>
        </w:rPr>
        <w:t>ctivities of the Holy See of Cilicia</w:t>
      </w:r>
    </w:p>
    <w:p w14:paraId="29B266E0" w14:textId="77777777" w:rsidR="00287309" w:rsidRPr="00974761" w:rsidRDefault="00287309" w:rsidP="00287309">
      <w:pPr>
        <w:pStyle w:val="BodyText"/>
        <w:tabs>
          <w:tab w:val="left" w:pos="720"/>
        </w:tabs>
        <w:jc w:val="both"/>
        <w:rPr>
          <w:rFonts w:ascii="Sylfaen" w:hAnsi="Sylfaen"/>
          <w:szCs w:val="28"/>
        </w:rPr>
      </w:pPr>
      <w:r w:rsidRPr="00974761">
        <w:rPr>
          <w:rFonts w:ascii="Sylfaen" w:hAnsi="Sylfaen"/>
          <w:szCs w:val="28"/>
        </w:rPr>
        <w:t xml:space="preserve">The Armenian Church has always been ecumenically very active led by the principle </w:t>
      </w:r>
      <w:r w:rsidRPr="0027579E">
        <w:rPr>
          <w:rFonts w:ascii="Sylfaen" w:hAnsi="Sylfaen"/>
          <w:szCs w:val="28"/>
        </w:rPr>
        <w:t>‘in essentials unity, in doubtful matters liberty, in all things charity</w:t>
      </w:r>
      <w:r>
        <w:rPr>
          <w:rFonts w:ascii="Sylfaen" w:hAnsi="Sylfaen"/>
          <w:szCs w:val="28"/>
        </w:rPr>
        <w:t>.</w:t>
      </w:r>
      <w:r w:rsidRPr="0027579E">
        <w:rPr>
          <w:rFonts w:ascii="Sylfaen" w:hAnsi="Sylfaen"/>
          <w:szCs w:val="28"/>
        </w:rPr>
        <w:t>’</w:t>
      </w:r>
    </w:p>
    <w:p w14:paraId="3C217A0A" w14:textId="77777777" w:rsidR="00287309" w:rsidRPr="00974761" w:rsidRDefault="00287309" w:rsidP="00287309">
      <w:pPr>
        <w:pStyle w:val="BodyText"/>
        <w:tabs>
          <w:tab w:val="left" w:pos="720"/>
        </w:tabs>
        <w:jc w:val="both"/>
        <w:rPr>
          <w:rFonts w:ascii="Sylfaen" w:hAnsi="Sylfaen"/>
          <w:szCs w:val="28"/>
        </w:rPr>
      </w:pPr>
    </w:p>
    <w:p w14:paraId="6B53A33A" w14:textId="77777777" w:rsidR="00287309" w:rsidRPr="00974761" w:rsidRDefault="00287309" w:rsidP="00287309">
      <w:pPr>
        <w:pStyle w:val="BodyText"/>
        <w:tabs>
          <w:tab w:val="left" w:pos="720"/>
        </w:tabs>
        <w:jc w:val="both"/>
        <w:rPr>
          <w:rFonts w:ascii="Sylfaen" w:hAnsi="Sylfaen"/>
          <w:szCs w:val="28"/>
        </w:rPr>
      </w:pPr>
      <w:r w:rsidRPr="00974761">
        <w:rPr>
          <w:rFonts w:ascii="Sylfaen" w:hAnsi="Sylfaen"/>
          <w:szCs w:val="28"/>
        </w:rPr>
        <w:t xml:space="preserve">The first recorded ecumenical data indicates the participation of St. Aristaces, Bishop of Armenia, in the Council of Nicea in 325. </w:t>
      </w:r>
    </w:p>
    <w:p w14:paraId="02A9E0DC" w14:textId="77777777" w:rsidR="00287309" w:rsidRPr="00974761" w:rsidRDefault="00287309" w:rsidP="00287309">
      <w:pPr>
        <w:pStyle w:val="BodyText"/>
        <w:tabs>
          <w:tab w:val="left" w:pos="720"/>
        </w:tabs>
        <w:jc w:val="both"/>
        <w:rPr>
          <w:rFonts w:ascii="Sylfaen" w:hAnsi="Sylfaen"/>
          <w:szCs w:val="28"/>
        </w:rPr>
      </w:pPr>
    </w:p>
    <w:p w14:paraId="4A2403E8" w14:textId="77777777" w:rsidR="00287309" w:rsidRPr="00974761" w:rsidRDefault="00287309" w:rsidP="00287309">
      <w:pPr>
        <w:pStyle w:val="BodyText"/>
        <w:tabs>
          <w:tab w:val="left" w:pos="720"/>
        </w:tabs>
        <w:jc w:val="both"/>
        <w:rPr>
          <w:rFonts w:ascii="Sylfaen" w:hAnsi="Sylfaen"/>
          <w:szCs w:val="28"/>
        </w:rPr>
      </w:pPr>
      <w:r w:rsidRPr="00974761">
        <w:rPr>
          <w:rFonts w:ascii="Sylfaen" w:hAnsi="Sylfaen"/>
          <w:szCs w:val="28"/>
        </w:rPr>
        <w:t>The ecumenical relations were intensified during the Cilician period of Armenian history, 11</w:t>
      </w:r>
      <w:r w:rsidRPr="00974761">
        <w:rPr>
          <w:rFonts w:ascii="Sylfaen" w:hAnsi="Sylfaen"/>
          <w:szCs w:val="28"/>
          <w:vertAlign w:val="superscript"/>
        </w:rPr>
        <w:t>th</w:t>
      </w:r>
      <w:r>
        <w:rPr>
          <w:rFonts w:ascii="Sylfaen" w:hAnsi="Sylfaen"/>
          <w:szCs w:val="28"/>
        </w:rPr>
        <w:t>–</w:t>
      </w:r>
      <w:r w:rsidRPr="00974761">
        <w:rPr>
          <w:rFonts w:ascii="Sylfaen" w:hAnsi="Sylfaen"/>
          <w:szCs w:val="28"/>
        </w:rPr>
        <w:t>14</w:t>
      </w:r>
      <w:r w:rsidRPr="00974761">
        <w:rPr>
          <w:rFonts w:ascii="Sylfaen" w:hAnsi="Sylfaen"/>
          <w:szCs w:val="28"/>
          <w:vertAlign w:val="superscript"/>
        </w:rPr>
        <w:t>th</w:t>
      </w:r>
      <w:r w:rsidRPr="00974761">
        <w:rPr>
          <w:rFonts w:ascii="Sylfaen" w:hAnsi="Sylfaen"/>
          <w:szCs w:val="28"/>
        </w:rPr>
        <w:t xml:space="preserve"> centuries, granting us an ecumenical champion in the person of St. Nerses the Graceful.</w:t>
      </w:r>
    </w:p>
    <w:p w14:paraId="62B6A6A9" w14:textId="77777777" w:rsidR="00287309" w:rsidRPr="00974761" w:rsidRDefault="00287309" w:rsidP="00287309">
      <w:pPr>
        <w:pStyle w:val="BodyText"/>
        <w:tabs>
          <w:tab w:val="left" w:pos="720"/>
        </w:tabs>
        <w:jc w:val="both"/>
        <w:rPr>
          <w:rFonts w:ascii="Sylfaen" w:hAnsi="Sylfaen"/>
          <w:szCs w:val="28"/>
        </w:rPr>
      </w:pPr>
    </w:p>
    <w:p w14:paraId="142487E6" w14:textId="77777777" w:rsidR="00287309" w:rsidRPr="00974761" w:rsidRDefault="00287309" w:rsidP="00287309">
      <w:pPr>
        <w:pStyle w:val="BodyText"/>
        <w:tabs>
          <w:tab w:val="left" w:pos="720"/>
        </w:tabs>
        <w:jc w:val="both"/>
        <w:rPr>
          <w:rFonts w:ascii="Sylfaen" w:hAnsi="Sylfaen"/>
          <w:szCs w:val="28"/>
        </w:rPr>
      </w:pPr>
      <w:r w:rsidRPr="00974761">
        <w:rPr>
          <w:rFonts w:ascii="Sylfaen" w:hAnsi="Sylfaen"/>
          <w:szCs w:val="28"/>
        </w:rPr>
        <w:t xml:space="preserve">The Armenian Genocide of 1915 forced the </w:t>
      </w:r>
      <w:r w:rsidRPr="00974761">
        <w:rPr>
          <w:rFonts w:ascii="Sylfaen" w:hAnsi="Sylfaen"/>
          <w:bCs/>
          <w:szCs w:val="28"/>
        </w:rPr>
        <w:t>Holy See of Cilicia</w:t>
      </w:r>
      <w:r w:rsidRPr="00974761">
        <w:rPr>
          <w:rFonts w:ascii="Sylfaen" w:hAnsi="Sylfaen"/>
          <w:szCs w:val="28"/>
        </w:rPr>
        <w:t xml:space="preserve"> to leave its historical headquarters in Cilicia and to settle in Lebanon, where a new era of ecumenical commitment grew through dynamic relations with the Churches and ecumenical organizations locally, regionally and globally.</w:t>
      </w:r>
    </w:p>
    <w:p w14:paraId="587E489D" w14:textId="77777777" w:rsidR="00287309" w:rsidRPr="00974761" w:rsidRDefault="00287309" w:rsidP="00287309">
      <w:pPr>
        <w:pStyle w:val="BodyText"/>
        <w:tabs>
          <w:tab w:val="left" w:pos="720"/>
        </w:tabs>
        <w:jc w:val="both"/>
        <w:rPr>
          <w:rFonts w:ascii="Sylfaen" w:hAnsi="Sylfaen"/>
          <w:szCs w:val="28"/>
        </w:rPr>
      </w:pPr>
    </w:p>
    <w:p w14:paraId="7FB48280" w14:textId="77777777" w:rsidR="00287309" w:rsidRPr="00974761" w:rsidRDefault="00287309" w:rsidP="00287309">
      <w:pPr>
        <w:jc w:val="both"/>
        <w:rPr>
          <w:rFonts w:ascii="Sylfaen" w:hAnsi="Sylfaen"/>
          <w:sz w:val="28"/>
          <w:szCs w:val="28"/>
          <w:lang w:bidi="he-IL"/>
        </w:rPr>
      </w:pPr>
      <w:r w:rsidRPr="005F6FA0">
        <w:rPr>
          <w:rFonts w:ascii="Sylfaen" w:hAnsi="Sylfaen"/>
          <w:color w:val="000000" w:themeColor="text1"/>
          <w:sz w:val="28"/>
          <w:szCs w:val="28"/>
          <w:lang w:bidi="he-IL"/>
        </w:rPr>
        <w:t xml:space="preserve">In 1962 (August 9, Paris-France) the Armenian Apostolic Church-Catholicosate </w:t>
      </w:r>
      <w:r w:rsidRPr="00974761">
        <w:rPr>
          <w:rFonts w:ascii="Sylfaen" w:hAnsi="Sylfaen"/>
          <w:sz w:val="28"/>
          <w:szCs w:val="28"/>
          <w:lang w:bidi="he-IL"/>
        </w:rPr>
        <w:t xml:space="preserve">of Ejmiadzin and the Armenian Apostolic Church-Catholicosate of Cilicia became members of the World Council of Churches. </w:t>
      </w:r>
    </w:p>
    <w:p w14:paraId="4AFF760A" w14:textId="77777777" w:rsidR="00287309" w:rsidRPr="00974761" w:rsidRDefault="00287309" w:rsidP="00287309">
      <w:pPr>
        <w:pStyle w:val="BodyText"/>
        <w:tabs>
          <w:tab w:val="left" w:pos="720"/>
        </w:tabs>
        <w:jc w:val="both"/>
        <w:rPr>
          <w:rFonts w:ascii="Sylfaen" w:hAnsi="Sylfaen"/>
          <w:szCs w:val="28"/>
        </w:rPr>
      </w:pPr>
    </w:p>
    <w:p w14:paraId="45603C1E" w14:textId="77777777" w:rsidR="00287309" w:rsidRPr="00974761" w:rsidRDefault="00287309" w:rsidP="00287309">
      <w:pPr>
        <w:pStyle w:val="BodyText"/>
        <w:jc w:val="both"/>
        <w:rPr>
          <w:rFonts w:ascii="Sylfaen" w:hAnsi="Sylfaen"/>
          <w:szCs w:val="28"/>
        </w:rPr>
      </w:pPr>
      <w:r w:rsidRPr="00974761">
        <w:rPr>
          <w:rFonts w:ascii="Sylfaen" w:hAnsi="Sylfaen"/>
          <w:szCs w:val="28"/>
        </w:rPr>
        <w:t xml:space="preserve">In 1974 the </w:t>
      </w:r>
      <w:r w:rsidRPr="00974761">
        <w:rPr>
          <w:rFonts w:ascii="Sylfaen" w:hAnsi="Sylfaen"/>
          <w:szCs w:val="28"/>
          <w:lang w:bidi="he-IL"/>
        </w:rPr>
        <w:t>Catholicosate of Cilicia became a founding member of the Middle East Council of Churches.</w:t>
      </w:r>
      <w:r w:rsidRPr="00974761">
        <w:rPr>
          <w:rFonts w:ascii="Sylfaen" w:hAnsi="Sylfaen"/>
          <w:szCs w:val="28"/>
        </w:rPr>
        <w:t xml:space="preserve"> </w:t>
      </w:r>
      <w:r w:rsidRPr="00974761">
        <w:rPr>
          <w:rFonts w:ascii="Sylfaen" w:hAnsi="Sylfaen"/>
          <w:szCs w:val="28"/>
          <w:lang w:bidi="he-IL"/>
        </w:rPr>
        <w:t>Middle East Council of Churches is the regional ecumenical council and its membership includes four families of Churches: Eastern Orthodox, Oriental Orthodox, Catholic and Protestant.</w:t>
      </w:r>
    </w:p>
    <w:p w14:paraId="17EF269D" w14:textId="77777777" w:rsidR="00287309" w:rsidRPr="00974761" w:rsidRDefault="00287309" w:rsidP="00287309">
      <w:pPr>
        <w:pStyle w:val="BodyText"/>
        <w:jc w:val="both"/>
        <w:rPr>
          <w:rFonts w:ascii="Sylfaen" w:hAnsi="Sylfaen"/>
          <w:szCs w:val="28"/>
        </w:rPr>
      </w:pPr>
    </w:p>
    <w:p w14:paraId="4CA91519" w14:textId="77777777" w:rsidR="00287309" w:rsidRPr="003C3A00" w:rsidRDefault="00287309" w:rsidP="00287309">
      <w:pPr>
        <w:jc w:val="both"/>
        <w:rPr>
          <w:rFonts w:ascii="Sylfaen" w:hAnsi="Sylfaen"/>
          <w:color w:val="000000" w:themeColor="text1"/>
          <w:sz w:val="28"/>
          <w:szCs w:val="28"/>
        </w:rPr>
      </w:pPr>
      <w:r w:rsidRPr="005F6FA0">
        <w:rPr>
          <w:rFonts w:ascii="Sylfaen" w:hAnsi="Sylfaen"/>
          <w:color w:val="000000" w:themeColor="text1"/>
          <w:sz w:val="28"/>
          <w:szCs w:val="28"/>
        </w:rPr>
        <w:t xml:space="preserve">Ecumenism continues to be an integral part in the mission and ministry of the Holy See of Cilicia. Its Catholicoi, members of the Brotherhood and faithful men and women serve the ecumenical movement in growing commitment. His Holiness Catholicos Karekin II of blessed memory has been the Vice-moderator of the </w:t>
      </w:r>
      <w:r w:rsidRPr="005F6FA0">
        <w:rPr>
          <w:rFonts w:ascii="Sylfaen" w:hAnsi="Sylfaen"/>
          <w:color w:val="000000" w:themeColor="text1"/>
          <w:sz w:val="28"/>
          <w:szCs w:val="28"/>
          <w:lang w:bidi="he-IL"/>
        </w:rPr>
        <w:t>World Council of Churches for one term (1983</w:t>
      </w:r>
      <w:r>
        <w:rPr>
          <w:rFonts w:ascii="Sylfaen" w:hAnsi="Sylfaen"/>
          <w:szCs w:val="28"/>
        </w:rPr>
        <w:t>–</w:t>
      </w:r>
      <w:r w:rsidRPr="005F6FA0">
        <w:rPr>
          <w:rFonts w:ascii="Sylfaen" w:hAnsi="Sylfaen"/>
          <w:color w:val="000000" w:themeColor="text1"/>
          <w:sz w:val="28"/>
          <w:szCs w:val="28"/>
          <w:lang w:bidi="he-IL"/>
        </w:rPr>
        <w:t xml:space="preserve">1991) and His Holiness </w:t>
      </w:r>
      <w:r w:rsidRPr="003C3A00">
        <w:rPr>
          <w:rFonts w:ascii="Sylfaen" w:hAnsi="Sylfaen"/>
          <w:color w:val="000000" w:themeColor="text1"/>
          <w:sz w:val="28"/>
          <w:szCs w:val="28"/>
          <w:lang w:bidi="he-IL"/>
        </w:rPr>
        <w:lastRenderedPageBreak/>
        <w:t>Catholicos Aram I has been its Moderator for two terms (</w:t>
      </w:r>
      <w:r w:rsidRPr="003C3A00">
        <w:rPr>
          <w:rFonts w:ascii="Sylfaen" w:hAnsi="Sylfaen"/>
          <w:color w:val="000000" w:themeColor="text1"/>
          <w:sz w:val="28"/>
          <w:szCs w:val="28"/>
        </w:rPr>
        <w:t>1991</w:t>
      </w:r>
      <w:r>
        <w:rPr>
          <w:rFonts w:ascii="Sylfaen" w:hAnsi="Sylfaen"/>
          <w:szCs w:val="28"/>
        </w:rPr>
        <w:t>–</w:t>
      </w:r>
      <w:r w:rsidRPr="003C3A00">
        <w:rPr>
          <w:rFonts w:ascii="Sylfaen" w:hAnsi="Sylfaen"/>
          <w:color w:val="000000" w:themeColor="text1"/>
          <w:sz w:val="28"/>
          <w:szCs w:val="28"/>
        </w:rPr>
        <w:t>1998 and 1998</w:t>
      </w:r>
      <w:r>
        <w:rPr>
          <w:rFonts w:ascii="Sylfaen" w:hAnsi="Sylfaen"/>
          <w:szCs w:val="28"/>
        </w:rPr>
        <w:t>–</w:t>
      </w:r>
      <w:r w:rsidRPr="003C3A00">
        <w:rPr>
          <w:rFonts w:ascii="Sylfaen" w:hAnsi="Sylfaen"/>
          <w:color w:val="000000" w:themeColor="text1"/>
          <w:sz w:val="28"/>
          <w:szCs w:val="28"/>
        </w:rPr>
        <w:t>2006).</w:t>
      </w:r>
    </w:p>
    <w:p w14:paraId="0D9B458A" w14:textId="77777777" w:rsidR="00287309" w:rsidRPr="00974761" w:rsidRDefault="00287309" w:rsidP="00287309">
      <w:pPr>
        <w:jc w:val="both"/>
        <w:rPr>
          <w:rFonts w:ascii="Sylfaen" w:hAnsi="Sylfaen"/>
          <w:sz w:val="28"/>
          <w:szCs w:val="28"/>
        </w:rPr>
      </w:pPr>
    </w:p>
    <w:p w14:paraId="18C7705D" w14:textId="77777777" w:rsidR="00287309" w:rsidRPr="00974761" w:rsidRDefault="00287309" w:rsidP="00287309">
      <w:pPr>
        <w:jc w:val="both"/>
        <w:rPr>
          <w:rFonts w:ascii="Sylfaen" w:hAnsi="Sylfaen"/>
          <w:sz w:val="28"/>
          <w:szCs w:val="28"/>
          <w:lang w:bidi="he-IL"/>
        </w:rPr>
      </w:pPr>
      <w:r w:rsidRPr="00974761">
        <w:rPr>
          <w:rFonts w:ascii="Sylfaen" w:hAnsi="Sylfaen"/>
          <w:sz w:val="28"/>
          <w:szCs w:val="28"/>
        </w:rPr>
        <w:t xml:space="preserve">In January 1998, </w:t>
      </w:r>
      <w:r w:rsidRPr="00974761">
        <w:rPr>
          <w:rFonts w:ascii="Sylfaen" w:hAnsi="Sylfaen"/>
          <w:sz w:val="28"/>
          <w:szCs w:val="28"/>
          <w:lang w:bidi="he-IL"/>
        </w:rPr>
        <w:t xml:space="preserve">His Holiness Aram I established the department for ecumenical relations at the </w:t>
      </w:r>
      <w:r w:rsidRPr="00974761">
        <w:rPr>
          <w:rFonts w:ascii="Sylfaen" w:hAnsi="Sylfaen"/>
          <w:bCs/>
          <w:sz w:val="28"/>
          <w:szCs w:val="28"/>
        </w:rPr>
        <w:t>Holy See of Cilicia</w:t>
      </w:r>
      <w:r w:rsidRPr="00974761">
        <w:rPr>
          <w:rFonts w:ascii="Sylfaen" w:hAnsi="Sylfaen"/>
          <w:sz w:val="28"/>
          <w:szCs w:val="28"/>
        </w:rPr>
        <w:t xml:space="preserve"> </w:t>
      </w:r>
      <w:r w:rsidRPr="00974761">
        <w:rPr>
          <w:rFonts w:ascii="Sylfaen" w:hAnsi="Sylfaen"/>
          <w:sz w:val="28"/>
          <w:szCs w:val="28"/>
          <w:lang w:bidi="he-IL"/>
        </w:rPr>
        <w:t>headquarters and appointed me as its ecumenical officer. My main responsibility is to co-ordinate our inter-church and inter-faith relations on the levels of the Catholicosate and the dioceses. This is done through the administrative secretariat, the seven members’ ecumenical committee, the network of ecumenical cyber-community and the group of permanent representatives in ecumenical bodies and dialogues.</w:t>
      </w:r>
    </w:p>
    <w:p w14:paraId="362E6039" w14:textId="77777777" w:rsidR="00287309" w:rsidRPr="00974761" w:rsidRDefault="00287309" w:rsidP="00287309">
      <w:pPr>
        <w:pStyle w:val="Title"/>
        <w:jc w:val="both"/>
        <w:rPr>
          <w:rFonts w:ascii="Sylfaen" w:hAnsi="Sylfaen"/>
          <w:sz w:val="28"/>
          <w:szCs w:val="28"/>
          <w:lang w:bidi="he-IL"/>
        </w:rPr>
      </w:pPr>
    </w:p>
    <w:p w14:paraId="2C2E4CA4" w14:textId="77777777" w:rsidR="00287309" w:rsidRPr="00974761" w:rsidRDefault="00287309" w:rsidP="00287309">
      <w:pPr>
        <w:pStyle w:val="Title"/>
        <w:jc w:val="both"/>
        <w:rPr>
          <w:rFonts w:ascii="Sylfaen" w:hAnsi="Sylfaen"/>
          <w:sz w:val="28"/>
          <w:szCs w:val="28"/>
          <w:lang w:bidi="he-IL"/>
        </w:rPr>
      </w:pPr>
      <w:r w:rsidRPr="00974761">
        <w:rPr>
          <w:rFonts w:ascii="Sylfaen" w:hAnsi="Sylfaen"/>
          <w:sz w:val="28"/>
          <w:szCs w:val="28"/>
          <w:lang w:bidi="he-IL"/>
        </w:rPr>
        <w:t>Ecumenical formation of the youth is a continuous process. So far</w:t>
      </w:r>
      <w:r>
        <w:rPr>
          <w:rFonts w:ascii="Sylfaen" w:hAnsi="Sylfaen"/>
          <w:sz w:val="28"/>
          <w:szCs w:val="28"/>
          <w:lang w:bidi="he-IL"/>
        </w:rPr>
        <w:t>,</w:t>
      </w:r>
      <w:r w:rsidRPr="00974761">
        <w:rPr>
          <w:rFonts w:ascii="Sylfaen" w:hAnsi="Sylfaen"/>
          <w:sz w:val="28"/>
          <w:szCs w:val="28"/>
          <w:lang w:bidi="he-IL"/>
        </w:rPr>
        <w:t xml:space="preserve"> the department has organized two ecumenical formation seminars –the third will take place in August 2009–, one Middle East regional seminar and many diocesan seminars.</w:t>
      </w:r>
    </w:p>
    <w:p w14:paraId="073EF291" w14:textId="77777777" w:rsidR="00287309" w:rsidRPr="00974761" w:rsidRDefault="00287309" w:rsidP="00287309">
      <w:pPr>
        <w:pStyle w:val="Title"/>
        <w:jc w:val="both"/>
        <w:rPr>
          <w:rFonts w:ascii="Sylfaen" w:hAnsi="Sylfaen"/>
          <w:sz w:val="28"/>
          <w:szCs w:val="28"/>
          <w:lang w:bidi="he-IL"/>
        </w:rPr>
      </w:pPr>
    </w:p>
    <w:p w14:paraId="14EC66FE" w14:textId="77777777" w:rsidR="00287309" w:rsidRPr="00974761" w:rsidRDefault="00287309" w:rsidP="00287309">
      <w:pPr>
        <w:pStyle w:val="Title"/>
        <w:jc w:val="both"/>
        <w:rPr>
          <w:rFonts w:ascii="Sylfaen" w:hAnsi="Sylfaen"/>
          <w:sz w:val="28"/>
          <w:szCs w:val="28"/>
          <w:lang w:bidi="he-IL"/>
        </w:rPr>
      </w:pPr>
      <w:r w:rsidRPr="00974761">
        <w:rPr>
          <w:rFonts w:ascii="Sylfaen" w:hAnsi="Sylfaen"/>
          <w:sz w:val="28"/>
          <w:szCs w:val="28"/>
          <w:lang w:bidi="he-IL"/>
        </w:rPr>
        <w:t xml:space="preserve">Without going into details, I suffice by saying that the relations of the Holy See of Cilicia with all the Churches are very cordial. Our participation in the ecumenical movement is full of commitment and </w:t>
      </w:r>
      <w:r>
        <w:rPr>
          <w:rFonts w:ascii="Sylfaen" w:hAnsi="Sylfaen"/>
          <w:sz w:val="28"/>
          <w:szCs w:val="28"/>
          <w:lang w:bidi="he-IL"/>
        </w:rPr>
        <w:t xml:space="preserve">is </w:t>
      </w:r>
      <w:r w:rsidRPr="00974761">
        <w:rPr>
          <w:rFonts w:ascii="Sylfaen" w:hAnsi="Sylfaen"/>
          <w:sz w:val="28"/>
          <w:szCs w:val="28"/>
          <w:lang w:bidi="he-IL"/>
        </w:rPr>
        <w:t xml:space="preserve">carried out by daily follow up. Being a collective victim of the Armenian Genocide of 1915 and still operating as a Catholicosate in exile in Diaspora, peace, justice and human rights occupy high priorities on our ecumenical agenda. </w:t>
      </w:r>
    </w:p>
    <w:p w14:paraId="4C37C83C" w14:textId="77777777" w:rsidR="00287309" w:rsidRPr="00974761" w:rsidRDefault="00287309" w:rsidP="00287309">
      <w:pPr>
        <w:pStyle w:val="Title"/>
        <w:jc w:val="both"/>
        <w:rPr>
          <w:rFonts w:ascii="Sylfaen" w:hAnsi="Sylfaen"/>
          <w:bCs/>
          <w:sz w:val="28"/>
          <w:szCs w:val="28"/>
        </w:rPr>
      </w:pPr>
    </w:p>
    <w:p w14:paraId="130974D9" w14:textId="77777777" w:rsidR="00287309" w:rsidRPr="00AF5B02" w:rsidRDefault="00287309" w:rsidP="00287309">
      <w:pPr>
        <w:numPr>
          <w:ilvl w:val="0"/>
          <w:numId w:val="4"/>
        </w:numPr>
        <w:tabs>
          <w:tab w:val="clear" w:pos="720"/>
          <w:tab w:val="num" w:pos="360"/>
        </w:tabs>
        <w:ind w:hanging="720"/>
        <w:jc w:val="both"/>
        <w:rPr>
          <w:rFonts w:ascii="Sylfaen" w:hAnsi="Sylfaen"/>
          <w:b/>
          <w:bCs/>
          <w:sz w:val="28"/>
          <w:szCs w:val="28"/>
        </w:rPr>
      </w:pPr>
      <w:r w:rsidRPr="00AF5B02">
        <w:rPr>
          <w:rFonts w:ascii="Sylfaen" w:hAnsi="Sylfaen"/>
          <w:b/>
          <w:bCs/>
          <w:sz w:val="28"/>
          <w:szCs w:val="28"/>
        </w:rPr>
        <w:t xml:space="preserve">The Christian-Muslim </w:t>
      </w:r>
      <w:r>
        <w:rPr>
          <w:rFonts w:ascii="Sylfaen" w:hAnsi="Sylfaen"/>
          <w:b/>
          <w:bCs/>
          <w:sz w:val="28"/>
          <w:szCs w:val="28"/>
        </w:rPr>
        <w:t>R</w:t>
      </w:r>
      <w:r w:rsidRPr="00AF5B02">
        <w:rPr>
          <w:rFonts w:ascii="Sylfaen" w:hAnsi="Sylfaen"/>
          <w:b/>
          <w:bCs/>
          <w:sz w:val="28"/>
          <w:szCs w:val="28"/>
        </w:rPr>
        <w:t>elations of the Holy See of Cilicia</w:t>
      </w:r>
    </w:p>
    <w:p w14:paraId="6CD47482" w14:textId="77777777" w:rsidR="00287309" w:rsidRPr="00974761" w:rsidRDefault="00287309" w:rsidP="00287309">
      <w:pPr>
        <w:pStyle w:val="BodyText"/>
        <w:jc w:val="both"/>
        <w:rPr>
          <w:rFonts w:ascii="Sylfaen" w:hAnsi="Sylfaen"/>
          <w:bCs/>
          <w:szCs w:val="28"/>
        </w:rPr>
      </w:pPr>
      <w:r w:rsidRPr="00974761">
        <w:rPr>
          <w:rFonts w:ascii="Sylfaen" w:hAnsi="Sylfaen"/>
          <w:bCs/>
          <w:szCs w:val="28"/>
        </w:rPr>
        <w:t>Armenians lived in Christian-Muslim milieu since the birth of Islam in the 7</w:t>
      </w:r>
      <w:r w:rsidRPr="00974761">
        <w:rPr>
          <w:rFonts w:ascii="Sylfaen" w:hAnsi="Sylfaen"/>
          <w:bCs/>
          <w:szCs w:val="28"/>
          <w:vertAlign w:val="superscript"/>
        </w:rPr>
        <w:t>th</w:t>
      </w:r>
      <w:r w:rsidRPr="00974761">
        <w:rPr>
          <w:rFonts w:ascii="Sylfaen" w:hAnsi="Sylfaen"/>
          <w:bCs/>
          <w:szCs w:val="28"/>
        </w:rPr>
        <w:t xml:space="preserve"> century. For us, especially in the Middle East, living together with Islam constitutes our way of life.</w:t>
      </w:r>
    </w:p>
    <w:p w14:paraId="2D868A9A" w14:textId="77777777" w:rsidR="00287309" w:rsidRPr="00974761" w:rsidRDefault="00287309" w:rsidP="00287309">
      <w:pPr>
        <w:pStyle w:val="BodyText"/>
        <w:jc w:val="both"/>
        <w:rPr>
          <w:rFonts w:ascii="Sylfaen" w:hAnsi="Sylfaen"/>
          <w:bCs/>
          <w:szCs w:val="28"/>
        </w:rPr>
      </w:pPr>
    </w:p>
    <w:p w14:paraId="1D7FF4AA" w14:textId="77777777" w:rsidR="00287309" w:rsidRPr="00974761" w:rsidRDefault="00287309" w:rsidP="00287309">
      <w:pPr>
        <w:pStyle w:val="BodyText"/>
        <w:jc w:val="both"/>
        <w:rPr>
          <w:rFonts w:ascii="Sylfaen" w:hAnsi="Sylfaen"/>
          <w:bCs/>
          <w:szCs w:val="28"/>
        </w:rPr>
      </w:pPr>
      <w:r w:rsidRPr="00974761">
        <w:rPr>
          <w:rFonts w:ascii="Sylfaen" w:hAnsi="Sylfaen"/>
          <w:bCs/>
          <w:szCs w:val="28"/>
        </w:rPr>
        <w:t xml:space="preserve">This fact became more relevant globally after September 11, 2001, when the Holy See of Cilicia started not only to more intensely participate in inter-faith dialogues but in its turn took some important initiatives. </w:t>
      </w:r>
    </w:p>
    <w:p w14:paraId="50D9D282" w14:textId="77777777" w:rsidR="00287309" w:rsidRPr="00974761" w:rsidRDefault="00287309" w:rsidP="00287309">
      <w:pPr>
        <w:pStyle w:val="BodyText"/>
        <w:jc w:val="both"/>
        <w:rPr>
          <w:rFonts w:ascii="Sylfaen" w:hAnsi="Sylfaen"/>
          <w:bCs/>
          <w:szCs w:val="28"/>
        </w:rPr>
      </w:pPr>
    </w:p>
    <w:p w14:paraId="4F6D9A45" w14:textId="77777777" w:rsidR="00287309" w:rsidRPr="00974761" w:rsidRDefault="00287309" w:rsidP="00287309">
      <w:pPr>
        <w:pStyle w:val="BodyText"/>
        <w:jc w:val="both"/>
        <w:rPr>
          <w:rFonts w:ascii="Sylfaen" w:hAnsi="Sylfaen"/>
          <w:bCs/>
          <w:szCs w:val="28"/>
        </w:rPr>
      </w:pPr>
      <w:r w:rsidRPr="00974761">
        <w:rPr>
          <w:rFonts w:ascii="Sylfaen" w:hAnsi="Sylfaen"/>
          <w:bCs/>
          <w:szCs w:val="28"/>
        </w:rPr>
        <w:t>Let me just refer to three major initiatives:</w:t>
      </w:r>
    </w:p>
    <w:p w14:paraId="3AC42920" w14:textId="77777777" w:rsidR="00287309" w:rsidRDefault="00287309" w:rsidP="00287309">
      <w:pPr>
        <w:pStyle w:val="BodyText"/>
        <w:numPr>
          <w:ilvl w:val="1"/>
          <w:numId w:val="2"/>
        </w:numPr>
        <w:tabs>
          <w:tab w:val="clear" w:pos="1440"/>
          <w:tab w:val="num" w:pos="720"/>
        </w:tabs>
        <w:ind w:left="720"/>
        <w:jc w:val="both"/>
        <w:rPr>
          <w:rFonts w:ascii="Sylfaen" w:hAnsi="Sylfaen"/>
          <w:bCs/>
          <w:szCs w:val="28"/>
        </w:rPr>
      </w:pPr>
      <w:r w:rsidRPr="00974761">
        <w:rPr>
          <w:rFonts w:ascii="Sylfaen" w:hAnsi="Sylfaen"/>
          <w:bCs/>
          <w:szCs w:val="28"/>
        </w:rPr>
        <w:t xml:space="preserve">Participation in inter-religious international meetings organized by various countries, institutions and Christian World Communions, such as Egypt, Qatar, Saudi Arabia, United Nations, Religions for Peace, Middle </w:t>
      </w:r>
      <w:r w:rsidRPr="00974761">
        <w:rPr>
          <w:rFonts w:ascii="Sylfaen" w:hAnsi="Sylfaen"/>
          <w:bCs/>
          <w:szCs w:val="28"/>
        </w:rPr>
        <w:lastRenderedPageBreak/>
        <w:t>East Council of Churches, World Council of Churches, Sant Egidio and Anglican Communion.</w:t>
      </w:r>
    </w:p>
    <w:p w14:paraId="126A8539" w14:textId="77777777" w:rsidR="00287309" w:rsidRPr="00974761" w:rsidRDefault="00287309" w:rsidP="00287309">
      <w:pPr>
        <w:pStyle w:val="BodyText"/>
        <w:ind w:left="720"/>
        <w:jc w:val="both"/>
        <w:rPr>
          <w:rFonts w:ascii="Sylfaen" w:hAnsi="Sylfaen"/>
          <w:bCs/>
          <w:szCs w:val="28"/>
        </w:rPr>
      </w:pPr>
    </w:p>
    <w:p w14:paraId="1B8591F5" w14:textId="77777777" w:rsidR="00287309" w:rsidRDefault="00287309" w:rsidP="00287309">
      <w:pPr>
        <w:pStyle w:val="BodyText"/>
        <w:numPr>
          <w:ilvl w:val="1"/>
          <w:numId w:val="2"/>
        </w:numPr>
        <w:tabs>
          <w:tab w:val="clear" w:pos="1440"/>
          <w:tab w:val="num" w:pos="720"/>
        </w:tabs>
        <w:ind w:left="720"/>
        <w:jc w:val="both"/>
        <w:rPr>
          <w:rFonts w:ascii="Sylfaen" w:hAnsi="Sylfaen"/>
          <w:bCs/>
          <w:szCs w:val="28"/>
        </w:rPr>
      </w:pPr>
      <w:r w:rsidRPr="00974761">
        <w:rPr>
          <w:rFonts w:ascii="Sylfaen" w:hAnsi="Sylfaen"/>
          <w:bCs/>
          <w:szCs w:val="28"/>
        </w:rPr>
        <w:t>Official inter-religious dialogue with the Islamic Republic of Iran. The Armenian-Iranian relations date back to pre-Christian times. The Catholicosate has three dioceses in Iran and the Armenians are represented in the Iranian parliament by two deputies. This dialogue opened up a new period of reflection and co-operation in the field of social and ethical issues.</w:t>
      </w:r>
    </w:p>
    <w:p w14:paraId="6E3D2AF5" w14:textId="77777777" w:rsidR="00287309" w:rsidRPr="00974761" w:rsidRDefault="00287309" w:rsidP="00287309">
      <w:pPr>
        <w:pStyle w:val="BodyText"/>
        <w:jc w:val="both"/>
        <w:rPr>
          <w:rFonts w:ascii="Sylfaen" w:hAnsi="Sylfaen"/>
          <w:bCs/>
          <w:szCs w:val="28"/>
        </w:rPr>
      </w:pPr>
    </w:p>
    <w:p w14:paraId="3BA5F9BB" w14:textId="77777777" w:rsidR="00287309" w:rsidRPr="00974761" w:rsidRDefault="00287309" w:rsidP="00287309">
      <w:pPr>
        <w:pStyle w:val="BodyText"/>
        <w:numPr>
          <w:ilvl w:val="1"/>
          <w:numId w:val="2"/>
        </w:numPr>
        <w:tabs>
          <w:tab w:val="clear" w:pos="1440"/>
          <w:tab w:val="num" w:pos="720"/>
        </w:tabs>
        <w:ind w:left="720"/>
        <w:jc w:val="both"/>
        <w:rPr>
          <w:rFonts w:ascii="Sylfaen" w:hAnsi="Sylfaen"/>
          <w:bCs/>
          <w:szCs w:val="28"/>
        </w:rPr>
      </w:pPr>
      <w:r w:rsidRPr="00974761">
        <w:rPr>
          <w:rFonts w:ascii="Sylfaen" w:hAnsi="Sylfaen"/>
          <w:bCs/>
          <w:szCs w:val="28"/>
        </w:rPr>
        <w:t>Organization of the first conference of Christian, Muslim and Far Eastern religions in the Middle East, in November 2006.</w:t>
      </w:r>
    </w:p>
    <w:p w14:paraId="696A5705" w14:textId="77777777" w:rsidR="00287309" w:rsidRPr="00974761" w:rsidRDefault="00287309" w:rsidP="00287309">
      <w:pPr>
        <w:pStyle w:val="BodyText"/>
        <w:jc w:val="both"/>
        <w:rPr>
          <w:rFonts w:ascii="Sylfaen" w:hAnsi="Sylfaen"/>
          <w:bCs/>
          <w:szCs w:val="28"/>
        </w:rPr>
      </w:pPr>
    </w:p>
    <w:p w14:paraId="2F993DB9" w14:textId="77777777" w:rsidR="00287309" w:rsidRPr="00974761" w:rsidRDefault="00287309" w:rsidP="00287309">
      <w:pPr>
        <w:pStyle w:val="BodyText"/>
        <w:jc w:val="center"/>
        <w:rPr>
          <w:rFonts w:ascii="Sylfaen" w:hAnsi="Sylfaen"/>
          <w:bCs/>
          <w:szCs w:val="28"/>
        </w:rPr>
      </w:pPr>
      <w:r w:rsidRPr="00974761">
        <w:rPr>
          <w:rFonts w:ascii="Sylfaen" w:hAnsi="Sylfaen"/>
          <w:bCs/>
          <w:szCs w:val="28"/>
        </w:rPr>
        <w:t>* * *</w:t>
      </w:r>
    </w:p>
    <w:p w14:paraId="24E1B30E" w14:textId="77777777" w:rsidR="00287309" w:rsidRPr="00974761" w:rsidRDefault="00287309" w:rsidP="00287309">
      <w:pPr>
        <w:jc w:val="both"/>
        <w:rPr>
          <w:rFonts w:ascii="Sylfaen" w:hAnsi="Sylfaen"/>
          <w:sz w:val="28"/>
          <w:szCs w:val="28"/>
        </w:rPr>
      </w:pPr>
    </w:p>
    <w:p w14:paraId="019EF98E" w14:textId="77777777" w:rsidR="00287309" w:rsidRPr="00974761" w:rsidRDefault="00287309" w:rsidP="00287309">
      <w:pPr>
        <w:jc w:val="both"/>
        <w:rPr>
          <w:rFonts w:ascii="Sylfaen" w:hAnsi="Sylfaen"/>
          <w:bCs/>
          <w:sz w:val="28"/>
          <w:szCs w:val="28"/>
        </w:rPr>
      </w:pPr>
      <w:r w:rsidRPr="00974761">
        <w:rPr>
          <w:rFonts w:ascii="Sylfaen" w:hAnsi="Sylfaen"/>
          <w:sz w:val="28"/>
          <w:szCs w:val="28"/>
        </w:rPr>
        <w:t xml:space="preserve">More information on the theological dialogues, the Oriental Orthodox Churches in the Middle East, the ecumenical and inter-religious </w:t>
      </w:r>
      <w:r w:rsidRPr="00974761">
        <w:rPr>
          <w:rFonts w:ascii="Sylfaen" w:hAnsi="Sylfaen"/>
          <w:bCs/>
          <w:sz w:val="28"/>
          <w:szCs w:val="28"/>
        </w:rPr>
        <w:t xml:space="preserve">relations and other ecumenical activities of </w:t>
      </w:r>
      <w:r w:rsidRPr="00974761">
        <w:rPr>
          <w:rFonts w:ascii="Sylfaen" w:hAnsi="Sylfaen"/>
          <w:sz w:val="28"/>
          <w:szCs w:val="28"/>
        </w:rPr>
        <w:t xml:space="preserve">the </w:t>
      </w:r>
      <w:r w:rsidRPr="00974761">
        <w:rPr>
          <w:rFonts w:ascii="Sylfaen" w:hAnsi="Sylfaen"/>
          <w:bCs/>
          <w:sz w:val="28"/>
          <w:szCs w:val="28"/>
        </w:rPr>
        <w:t xml:space="preserve">Holy See of Cilicia could be obtained from its website: </w:t>
      </w:r>
      <w:hyperlink r:id="rId7" w:history="1">
        <w:r w:rsidRPr="00974761">
          <w:rPr>
            <w:rStyle w:val="Hyperlink"/>
            <w:rFonts w:ascii="Sylfaen" w:hAnsi="Sylfaen"/>
            <w:bCs/>
            <w:sz w:val="28"/>
            <w:szCs w:val="28"/>
          </w:rPr>
          <w:t>www.armenianorthodoxchurch.org</w:t>
        </w:r>
      </w:hyperlink>
    </w:p>
    <w:p w14:paraId="4AD86B6A" w14:textId="77777777" w:rsidR="00287309" w:rsidRPr="00974761" w:rsidRDefault="00287309" w:rsidP="00287309">
      <w:pPr>
        <w:pStyle w:val="BodyText"/>
        <w:jc w:val="both"/>
        <w:rPr>
          <w:rFonts w:ascii="Sylfaen" w:hAnsi="Sylfaen"/>
          <w:bCs/>
          <w:szCs w:val="28"/>
        </w:rPr>
      </w:pPr>
    </w:p>
    <w:p w14:paraId="6B9DAF80" w14:textId="77777777" w:rsidR="00287309" w:rsidRPr="00974761" w:rsidRDefault="00287309" w:rsidP="00287309">
      <w:pPr>
        <w:pStyle w:val="BodyText"/>
        <w:jc w:val="center"/>
        <w:rPr>
          <w:rFonts w:ascii="Sylfaen" w:hAnsi="Sylfaen"/>
          <w:bCs/>
          <w:szCs w:val="28"/>
        </w:rPr>
      </w:pPr>
      <w:r w:rsidRPr="00974761">
        <w:rPr>
          <w:rFonts w:ascii="Sylfaen" w:hAnsi="Sylfaen"/>
          <w:bCs/>
          <w:szCs w:val="28"/>
        </w:rPr>
        <w:t>* * *</w:t>
      </w:r>
    </w:p>
    <w:p w14:paraId="1B62BFAF" w14:textId="77777777" w:rsidR="00287309" w:rsidRPr="00974761" w:rsidRDefault="00287309" w:rsidP="00287309">
      <w:pPr>
        <w:pStyle w:val="BodyText"/>
        <w:jc w:val="both"/>
        <w:rPr>
          <w:rFonts w:ascii="Sylfaen" w:hAnsi="Sylfaen"/>
          <w:bCs/>
          <w:szCs w:val="28"/>
        </w:rPr>
      </w:pPr>
    </w:p>
    <w:p w14:paraId="36604B8E" w14:textId="77777777" w:rsidR="00287309" w:rsidRPr="00974761" w:rsidRDefault="00287309" w:rsidP="00287309">
      <w:pPr>
        <w:pStyle w:val="BodyText"/>
        <w:jc w:val="both"/>
        <w:rPr>
          <w:rFonts w:ascii="Sylfaen" w:hAnsi="Sylfaen"/>
          <w:bCs/>
          <w:szCs w:val="28"/>
        </w:rPr>
      </w:pPr>
      <w:r w:rsidRPr="00974761">
        <w:rPr>
          <w:rFonts w:ascii="Sylfaen" w:hAnsi="Sylfaen"/>
          <w:bCs/>
          <w:szCs w:val="28"/>
        </w:rPr>
        <w:t>Now, couple of concluding points.</w:t>
      </w:r>
    </w:p>
    <w:p w14:paraId="273F5C28" w14:textId="77777777" w:rsidR="00287309" w:rsidRPr="00974761" w:rsidRDefault="00287309" w:rsidP="00287309">
      <w:pPr>
        <w:pStyle w:val="BodyText"/>
        <w:jc w:val="both"/>
        <w:rPr>
          <w:rFonts w:ascii="Sylfaen" w:hAnsi="Sylfaen"/>
          <w:bCs/>
          <w:szCs w:val="28"/>
        </w:rPr>
      </w:pPr>
    </w:p>
    <w:p w14:paraId="44BF2EA4" w14:textId="77777777" w:rsidR="00287309" w:rsidRPr="00AB37BE" w:rsidRDefault="00287309" w:rsidP="00287309">
      <w:pPr>
        <w:pStyle w:val="BodyText"/>
        <w:jc w:val="both"/>
        <w:rPr>
          <w:rFonts w:ascii="Sylfaen" w:hAnsi="Sylfaen"/>
          <w:color w:val="000000" w:themeColor="text1"/>
          <w:szCs w:val="28"/>
          <w:lang w:bidi="he-IL"/>
        </w:rPr>
      </w:pPr>
      <w:r w:rsidRPr="00974761">
        <w:rPr>
          <w:rFonts w:ascii="Sylfaen" w:hAnsi="Sylfaen"/>
          <w:bCs/>
          <w:szCs w:val="28"/>
        </w:rPr>
        <w:t>How prophetic are the words of late</w:t>
      </w:r>
      <w:r w:rsidRPr="00974761">
        <w:rPr>
          <w:rFonts w:ascii="Sylfaen" w:hAnsi="Sylfaen"/>
          <w:szCs w:val="28"/>
          <w:lang w:bidi="he-IL"/>
        </w:rPr>
        <w:t xml:space="preserve"> Cardinal Johannes Willebrands, when </w:t>
      </w:r>
      <w:r w:rsidRPr="00974761">
        <w:rPr>
          <w:rFonts w:ascii="Sylfaen" w:hAnsi="Sylfaen"/>
          <w:bCs/>
          <w:szCs w:val="28"/>
        </w:rPr>
        <w:t xml:space="preserve">in 1952, during the </w:t>
      </w:r>
      <w:r w:rsidRPr="00974761">
        <w:rPr>
          <w:rFonts w:ascii="Sylfaen" w:hAnsi="Sylfaen"/>
          <w:szCs w:val="28"/>
          <w:lang w:bidi="he-IL"/>
        </w:rPr>
        <w:t xml:space="preserve">Catholic Conference for Ecumenical Questions he said: </w:t>
      </w:r>
      <w:r w:rsidRPr="00AB37BE">
        <w:rPr>
          <w:rFonts w:ascii="Sylfaen" w:hAnsi="Sylfaen"/>
          <w:color w:val="000000" w:themeColor="text1"/>
          <w:szCs w:val="28"/>
          <w:lang w:bidi="he-IL"/>
        </w:rPr>
        <w:t>“Ecumenism … should not be merely a question of dogma, but a living, rich, kaleidoscopic reality” (L’Osservatore Romano, 30 July 2003, p.10).</w:t>
      </w:r>
    </w:p>
    <w:p w14:paraId="756D27AF" w14:textId="77777777" w:rsidR="00287309" w:rsidRPr="00974761" w:rsidRDefault="00287309" w:rsidP="00287309">
      <w:pPr>
        <w:pStyle w:val="BodyText"/>
        <w:jc w:val="both"/>
        <w:rPr>
          <w:rFonts w:ascii="Sylfaen" w:hAnsi="Sylfaen"/>
          <w:szCs w:val="28"/>
          <w:lang w:bidi="he-IL"/>
        </w:rPr>
      </w:pPr>
    </w:p>
    <w:p w14:paraId="77986A2B" w14:textId="77777777" w:rsidR="00287309" w:rsidRPr="00974761" w:rsidRDefault="00287309" w:rsidP="00287309">
      <w:pPr>
        <w:pStyle w:val="BodyText"/>
        <w:jc w:val="both"/>
        <w:rPr>
          <w:rFonts w:ascii="Sylfaen" w:hAnsi="Sylfaen"/>
          <w:bCs/>
          <w:szCs w:val="28"/>
        </w:rPr>
      </w:pPr>
      <w:r w:rsidRPr="00974761">
        <w:rPr>
          <w:rFonts w:ascii="Sylfaen" w:hAnsi="Sylfaen"/>
          <w:bCs/>
          <w:szCs w:val="28"/>
        </w:rPr>
        <w:t xml:space="preserve">My conclusion highlights the very precious vision of ecumenism of my Church: </w:t>
      </w:r>
    </w:p>
    <w:p w14:paraId="2D2DEEBB" w14:textId="77777777" w:rsidR="00287309" w:rsidRPr="00974761" w:rsidRDefault="00287309" w:rsidP="00287309">
      <w:pPr>
        <w:pStyle w:val="BodyText"/>
        <w:jc w:val="both"/>
        <w:rPr>
          <w:rFonts w:ascii="Sylfaen" w:hAnsi="Sylfaen"/>
          <w:bCs/>
          <w:szCs w:val="28"/>
        </w:rPr>
      </w:pPr>
      <w:r w:rsidRPr="00974761">
        <w:rPr>
          <w:rFonts w:ascii="Sylfaen" w:hAnsi="Sylfaen"/>
          <w:bCs/>
          <w:szCs w:val="28"/>
        </w:rPr>
        <w:t>First, ecumenism is the calling of God. God invites us to be together and to pray, to witness, to serve and to work together for the goal of visible unity of His Church. At its best</w:t>
      </w:r>
      <w:r>
        <w:rPr>
          <w:rFonts w:ascii="Sylfaen" w:hAnsi="Sylfaen"/>
          <w:bCs/>
          <w:szCs w:val="28"/>
        </w:rPr>
        <w:t>,</w:t>
      </w:r>
      <w:r w:rsidRPr="00974761">
        <w:rPr>
          <w:rFonts w:ascii="Sylfaen" w:hAnsi="Sylfaen"/>
          <w:bCs/>
          <w:szCs w:val="28"/>
        </w:rPr>
        <w:t xml:space="preserve"> ours could only be an obedient response to this holy calling.</w:t>
      </w:r>
    </w:p>
    <w:p w14:paraId="562C4031" w14:textId="77777777" w:rsidR="00287309" w:rsidRPr="00974761" w:rsidRDefault="00287309" w:rsidP="00287309">
      <w:pPr>
        <w:pStyle w:val="BodyText"/>
        <w:jc w:val="both"/>
        <w:rPr>
          <w:rFonts w:ascii="Sylfaen" w:hAnsi="Sylfaen"/>
          <w:bCs/>
          <w:szCs w:val="28"/>
        </w:rPr>
      </w:pPr>
    </w:p>
    <w:p w14:paraId="7AA783D8" w14:textId="77777777" w:rsidR="00287309" w:rsidRPr="00974761" w:rsidRDefault="00287309" w:rsidP="00287309">
      <w:pPr>
        <w:pStyle w:val="BodyText"/>
        <w:jc w:val="both"/>
        <w:rPr>
          <w:rFonts w:ascii="Sylfaen" w:hAnsi="Sylfaen"/>
          <w:bCs/>
          <w:szCs w:val="28"/>
        </w:rPr>
      </w:pPr>
      <w:r w:rsidRPr="00974761">
        <w:rPr>
          <w:rFonts w:ascii="Sylfaen" w:hAnsi="Sylfaen"/>
          <w:bCs/>
          <w:szCs w:val="28"/>
        </w:rPr>
        <w:lastRenderedPageBreak/>
        <w:t>Second, spirituality sustains our ecumenical endeavors. Christian life and work go together with our faith and order. Liturgical life of the Church is the source of our spiritual ecumenism.</w:t>
      </w:r>
    </w:p>
    <w:p w14:paraId="0779F2D4" w14:textId="77777777" w:rsidR="00287309" w:rsidRPr="00974761" w:rsidRDefault="00287309" w:rsidP="00287309">
      <w:pPr>
        <w:pStyle w:val="BodyText"/>
        <w:jc w:val="both"/>
        <w:rPr>
          <w:rFonts w:ascii="Sylfaen" w:hAnsi="Sylfaen"/>
          <w:bCs/>
          <w:szCs w:val="28"/>
        </w:rPr>
      </w:pPr>
    </w:p>
    <w:p w14:paraId="6C655E25" w14:textId="77777777" w:rsidR="00287309" w:rsidRPr="00974761" w:rsidRDefault="00287309" w:rsidP="00287309">
      <w:pPr>
        <w:pStyle w:val="BodyText"/>
        <w:jc w:val="both"/>
        <w:rPr>
          <w:rFonts w:ascii="Sylfaen" w:hAnsi="Sylfaen"/>
          <w:bCs/>
          <w:szCs w:val="28"/>
        </w:rPr>
      </w:pPr>
      <w:r w:rsidRPr="00974761">
        <w:rPr>
          <w:rFonts w:ascii="Sylfaen" w:hAnsi="Sylfaen"/>
          <w:bCs/>
          <w:szCs w:val="28"/>
        </w:rPr>
        <w:t>Third, in this globalized age, a wholistic vision of ecumenism is sustained by the participation of all the Church in the ecumenical movement. The Armenian Church being the church of the people, all our believers are active in its decision-making processes and they express their commitment to ecumenism by their daily involvement and concerns.</w:t>
      </w:r>
    </w:p>
    <w:p w14:paraId="07D994F3" w14:textId="77777777" w:rsidR="00287309" w:rsidRPr="00974761" w:rsidRDefault="00287309" w:rsidP="00287309">
      <w:pPr>
        <w:pStyle w:val="BodyText"/>
        <w:jc w:val="both"/>
        <w:rPr>
          <w:rFonts w:ascii="Sylfaen" w:hAnsi="Sylfaen"/>
          <w:bCs/>
          <w:szCs w:val="28"/>
        </w:rPr>
      </w:pPr>
    </w:p>
    <w:p w14:paraId="4133EA25" w14:textId="77777777" w:rsidR="00287309" w:rsidRPr="00974761" w:rsidRDefault="00287309" w:rsidP="00287309">
      <w:pPr>
        <w:pStyle w:val="BodyText"/>
        <w:jc w:val="both"/>
        <w:rPr>
          <w:rFonts w:ascii="Sylfaen" w:hAnsi="Sylfaen"/>
          <w:szCs w:val="28"/>
        </w:rPr>
      </w:pPr>
      <w:r w:rsidRPr="00974761">
        <w:rPr>
          <w:rFonts w:ascii="Sylfaen" w:hAnsi="Sylfaen"/>
          <w:bCs/>
          <w:szCs w:val="28"/>
        </w:rPr>
        <w:t xml:space="preserve">Fourth, being neighbors with people of other faiths </w:t>
      </w:r>
      <w:r w:rsidRPr="00974761">
        <w:rPr>
          <w:rFonts w:ascii="Sylfaen" w:hAnsi="Sylfaen"/>
          <w:szCs w:val="28"/>
        </w:rPr>
        <w:t>is a way of daily co-existence, where common challenges are met together all over the world.</w:t>
      </w:r>
    </w:p>
    <w:p w14:paraId="7FAA6C4C" w14:textId="77777777" w:rsidR="00287309" w:rsidRPr="00974761" w:rsidRDefault="00287309" w:rsidP="00287309">
      <w:pPr>
        <w:pStyle w:val="BodyText"/>
        <w:jc w:val="both"/>
        <w:rPr>
          <w:rFonts w:ascii="Sylfaen" w:hAnsi="Sylfaen"/>
          <w:szCs w:val="28"/>
        </w:rPr>
      </w:pPr>
    </w:p>
    <w:p w14:paraId="48099E2A" w14:textId="77777777" w:rsidR="00287309" w:rsidRPr="006E32F6" w:rsidRDefault="00287309" w:rsidP="00287309">
      <w:pPr>
        <w:pStyle w:val="BodyText"/>
        <w:jc w:val="both"/>
        <w:rPr>
          <w:rFonts w:ascii="Sylfaen" w:hAnsi="Sylfaen"/>
          <w:color w:val="000000" w:themeColor="text1"/>
          <w:szCs w:val="28"/>
        </w:rPr>
      </w:pPr>
      <w:r w:rsidRPr="00974761">
        <w:rPr>
          <w:rFonts w:ascii="Sylfaen" w:hAnsi="Sylfaen"/>
          <w:szCs w:val="28"/>
        </w:rPr>
        <w:t xml:space="preserve">The commitment of the Armenian Church to ecumenism is clearly defined by His Holiness Aram I. He says: </w:t>
      </w:r>
      <w:r w:rsidRPr="006E32F6">
        <w:rPr>
          <w:rFonts w:ascii="Sylfaen" w:hAnsi="Sylfaen"/>
          <w:color w:val="000000" w:themeColor="text1"/>
          <w:szCs w:val="28"/>
        </w:rPr>
        <w:t>“We must build a community whose sustainability and integrity are ensured by moral and spiritual values. Our ecclesiology should nurture a deeper sense of belonging to the community of faith. The church is the Christ-event, which is manifested through the koinonia of faith” (August 26</w:t>
      </w:r>
      <w:r>
        <w:rPr>
          <w:rFonts w:ascii="Sylfaen" w:hAnsi="Sylfaen"/>
          <w:color w:val="000000" w:themeColor="text1"/>
          <w:szCs w:val="28"/>
        </w:rPr>
        <w:t>–</w:t>
      </w:r>
      <w:r w:rsidRPr="006E32F6">
        <w:rPr>
          <w:rFonts w:ascii="Sylfaen" w:hAnsi="Sylfaen"/>
          <w:color w:val="000000" w:themeColor="text1"/>
          <w:szCs w:val="28"/>
        </w:rPr>
        <w:t>September 3, 2002, Geneva, Report to the World Council of Churches Central Committee).</w:t>
      </w:r>
    </w:p>
    <w:p w14:paraId="34058328" w14:textId="77777777" w:rsidR="00287309" w:rsidRPr="00974761" w:rsidRDefault="00287309" w:rsidP="00287309">
      <w:pPr>
        <w:jc w:val="both"/>
        <w:rPr>
          <w:rFonts w:ascii="Sylfaen" w:hAnsi="Sylfaen"/>
          <w:sz w:val="28"/>
          <w:szCs w:val="28"/>
        </w:rPr>
      </w:pPr>
    </w:p>
    <w:p w14:paraId="52855D76" w14:textId="77777777" w:rsidR="00287309" w:rsidRPr="00974761" w:rsidRDefault="00287309" w:rsidP="00287309">
      <w:pPr>
        <w:jc w:val="both"/>
        <w:rPr>
          <w:rFonts w:ascii="Sylfaen" w:hAnsi="Sylfaen"/>
          <w:sz w:val="28"/>
          <w:szCs w:val="28"/>
        </w:rPr>
      </w:pPr>
      <w:r w:rsidRPr="00974761">
        <w:rPr>
          <w:rFonts w:ascii="Sylfaen" w:hAnsi="Sylfaen"/>
          <w:sz w:val="28"/>
          <w:szCs w:val="28"/>
        </w:rPr>
        <w:t xml:space="preserve">Our Lord and Savior Jesus Christ’s fervent prayer addressed to the Father for us all is still relevant and upholding: </w:t>
      </w:r>
      <w:r w:rsidRPr="00974761">
        <w:rPr>
          <w:rFonts w:ascii="Sylfaen" w:hAnsi="Sylfaen"/>
          <w:i/>
          <w:iCs/>
          <w:sz w:val="28"/>
          <w:szCs w:val="28"/>
        </w:rPr>
        <w:t>“I am not asking you to take them out of the world, but I ask you to protect them from the evil one. They do not belong to the world, just as I do not belong to the world. Sanctify them in the truth; your word is truth. As you have sent me into the world, so I have sent them into the world”</w:t>
      </w:r>
      <w:r w:rsidRPr="00974761">
        <w:rPr>
          <w:rFonts w:ascii="Sylfaen" w:hAnsi="Sylfaen"/>
          <w:sz w:val="28"/>
          <w:szCs w:val="28"/>
        </w:rPr>
        <w:t xml:space="preserve"> (John 17.15</w:t>
      </w:r>
      <w:r>
        <w:rPr>
          <w:rFonts w:ascii="Sylfaen" w:hAnsi="Sylfaen"/>
          <w:color w:val="000000" w:themeColor="text1"/>
          <w:szCs w:val="28"/>
        </w:rPr>
        <w:t>–</w:t>
      </w:r>
      <w:r w:rsidRPr="00974761">
        <w:rPr>
          <w:rFonts w:ascii="Sylfaen" w:hAnsi="Sylfaen"/>
          <w:sz w:val="28"/>
          <w:szCs w:val="28"/>
        </w:rPr>
        <w:t>18).</w:t>
      </w:r>
    </w:p>
    <w:p w14:paraId="615F6017" w14:textId="77777777" w:rsidR="00287309" w:rsidRPr="00974761" w:rsidRDefault="00287309" w:rsidP="00287309">
      <w:pPr>
        <w:jc w:val="both"/>
        <w:rPr>
          <w:rFonts w:ascii="Sylfaen" w:hAnsi="Sylfaen"/>
          <w:sz w:val="28"/>
          <w:szCs w:val="28"/>
        </w:rPr>
      </w:pPr>
    </w:p>
    <w:p w14:paraId="22F64599" w14:textId="77777777" w:rsidR="00287309" w:rsidRPr="00974761" w:rsidRDefault="00287309" w:rsidP="00287309">
      <w:pPr>
        <w:jc w:val="both"/>
        <w:rPr>
          <w:rFonts w:ascii="Sylfaen" w:hAnsi="Sylfaen"/>
          <w:sz w:val="28"/>
          <w:szCs w:val="28"/>
        </w:rPr>
      </w:pPr>
      <w:r w:rsidRPr="00974761">
        <w:rPr>
          <w:rFonts w:ascii="Sylfaen" w:hAnsi="Sylfaen"/>
          <w:sz w:val="28"/>
          <w:szCs w:val="28"/>
        </w:rPr>
        <w:t>This being sent out by God is the mission of God entrusted to us. The Armenian Church is only one of its humble servants in the one, holy, catholic and apostolic Church.</w:t>
      </w:r>
    </w:p>
    <w:p w14:paraId="5CD8BFFE" w14:textId="77777777" w:rsidR="00287309" w:rsidRPr="00415A98" w:rsidRDefault="00287309" w:rsidP="00287309">
      <w:pPr>
        <w:jc w:val="both"/>
        <w:rPr>
          <w:rFonts w:ascii="Sylfaen" w:hAnsi="Sylfaen"/>
          <w:sz w:val="28"/>
          <w:szCs w:val="28"/>
        </w:rPr>
      </w:pPr>
    </w:p>
    <w:p w14:paraId="024A6312" w14:textId="6F89AC4B" w:rsidR="00287309" w:rsidRPr="00415A98" w:rsidRDefault="00287309" w:rsidP="00287309">
      <w:pPr>
        <w:jc w:val="both"/>
        <w:rPr>
          <w:rFonts w:ascii="Sylfaen" w:hAnsi="Sylfaen"/>
          <w:bCs/>
          <w:sz w:val="28"/>
          <w:szCs w:val="28"/>
        </w:rPr>
      </w:pPr>
      <w:r w:rsidRPr="00415A98">
        <w:rPr>
          <w:rFonts w:ascii="Sylfaen" w:hAnsi="Sylfaen"/>
          <w:iCs/>
          <w:sz w:val="28"/>
          <w:szCs w:val="28"/>
        </w:rPr>
        <w:t>Bishop Nareg Alemezian</w:t>
      </w:r>
      <w:r w:rsidRPr="00415A98">
        <w:rPr>
          <w:rFonts w:ascii="Sylfaen" w:hAnsi="Sylfaen"/>
          <w:bCs/>
          <w:sz w:val="28"/>
          <w:szCs w:val="28"/>
        </w:rPr>
        <w:t xml:space="preserve"> </w:t>
      </w:r>
    </w:p>
    <w:p w14:paraId="7AC75D50" w14:textId="77777777" w:rsidR="00287309" w:rsidRPr="00415A98" w:rsidRDefault="00287309" w:rsidP="00287309">
      <w:pPr>
        <w:jc w:val="both"/>
        <w:rPr>
          <w:rFonts w:ascii="Sylfaen" w:hAnsi="Sylfaen"/>
          <w:bCs/>
          <w:i/>
          <w:iCs/>
          <w:sz w:val="28"/>
          <w:szCs w:val="28"/>
        </w:rPr>
      </w:pPr>
      <w:r w:rsidRPr="00415A98">
        <w:rPr>
          <w:rFonts w:ascii="Sylfaen" w:hAnsi="Sylfaen"/>
          <w:bCs/>
          <w:sz w:val="28"/>
          <w:szCs w:val="28"/>
        </w:rPr>
        <w:t>Armenian Apostolic Orthodox Church</w:t>
      </w:r>
      <w:r w:rsidRPr="00415A98">
        <w:rPr>
          <w:rFonts w:ascii="Sylfaen" w:hAnsi="Sylfaen"/>
          <w:bCs/>
          <w:sz w:val="28"/>
          <w:szCs w:val="28"/>
        </w:rPr>
        <w:tab/>
      </w:r>
      <w:r w:rsidRPr="00415A98">
        <w:rPr>
          <w:rFonts w:ascii="Sylfaen" w:hAnsi="Sylfaen"/>
          <w:bCs/>
          <w:sz w:val="28"/>
          <w:szCs w:val="28"/>
        </w:rPr>
        <w:tab/>
      </w:r>
      <w:r w:rsidRPr="00415A98">
        <w:rPr>
          <w:rFonts w:ascii="Sylfaen" w:hAnsi="Sylfaen"/>
          <w:bCs/>
          <w:sz w:val="28"/>
          <w:szCs w:val="28"/>
        </w:rPr>
        <w:tab/>
      </w:r>
      <w:r w:rsidRPr="00415A98">
        <w:rPr>
          <w:rFonts w:ascii="Sylfaen" w:hAnsi="Sylfaen"/>
          <w:bCs/>
          <w:sz w:val="28"/>
          <w:szCs w:val="28"/>
        </w:rPr>
        <w:tab/>
        <w:t xml:space="preserve">    </w:t>
      </w:r>
    </w:p>
    <w:p w14:paraId="616B19E0" w14:textId="4D53B39C" w:rsidR="007D7895" w:rsidRDefault="00287309" w:rsidP="00287309">
      <w:r w:rsidRPr="00415A98">
        <w:rPr>
          <w:rFonts w:ascii="Sylfaen" w:hAnsi="Sylfaen"/>
          <w:bCs/>
          <w:sz w:val="28"/>
          <w:szCs w:val="28"/>
        </w:rPr>
        <w:t>Holy See Catholicosate of Cilicia</w:t>
      </w:r>
    </w:p>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BFDB3E" w14:textId="77777777" w:rsidR="002D55BE" w:rsidRDefault="002D55BE" w:rsidP="00287309">
      <w:r>
        <w:separator/>
      </w:r>
    </w:p>
  </w:endnote>
  <w:endnote w:type="continuationSeparator" w:id="0">
    <w:p w14:paraId="78B43A51" w14:textId="77777777" w:rsidR="002D55BE" w:rsidRDefault="002D55BE" w:rsidP="00287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4595318"/>
      <w:docPartObj>
        <w:docPartGallery w:val="Page Numbers (Bottom of Page)"/>
        <w:docPartUnique/>
      </w:docPartObj>
    </w:sdtPr>
    <w:sdtContent>
      <w:p w14:paraId="59CF8FEE" w14:textId="25136605" w:rsidR="00287309" w:rsidRDefault="0028730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53693C4" w14:textId="77777777" w:rsidR="00287309" w:rsidRDefault="002873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54628953"/>
      <w:docPartObj>
        <w:docPartGallery w:val="Page Numbers (Bottom of Page)"/>
        <w:docPartUnique/>
      </w:docPartObj>
    </w:sdtPr>
    <w:sdtContent>
      <w:p w14:paraId="08B458B7" w14:textId="063327EE" w:rsidR="00287309" w:rsidRDefault="0028730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5</w:t>
        </w:r>
        <w:r>
          <w:rPr>
            <w:rStyle w:val="PageNumber"/>
          </w:rPr>
          <w:fldChar w:fldCharType="end"/>
        </w:r>
      </w:p>
    </w:sdtContent>
  </w:sdt>
  <w:p w14:paraId="2E6C3830" w14:textId="77777777" w:rsidR="00287309" w:rsidRDefault="00287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DDD9AE" w14:textId="77777777" w:rsidR="002D55BE" w:rsidRDefault="002D55BE" w:rsidP="00287309">
      <w:r>
        <w:separator/>
      </w:r>
    </w:p>
  </w:footnote>
  <w:footnote w:type="continuationSeparator" w:id="0">
    <w:p w14:paraId="73F69EB9" w14:textId="77777777" w:rsidR="002D55BE" w:rsidRDefault="002D55BE" w:rsidP="00287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29561D"/>
    <w:multiLevelType w:val="hybridMultilevel"/>
    <w:tmpl w:val="E92E14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E15B04"/>
    <w:multiLevelType w:val="hybridMultilevel"/>
    <w:tmpl w:val="D00A8BA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D706679"/>
    <w:multiLevelType w:val="hybridMultilevel"/>
    <w:tmpl w:val="A20AFE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8376217"/>
    <w:multiLevelType w:val="hybridMultilevel"/>
    <w:tmpl w:val="1292EAC2"/>
    <w:lvl w:ilvl="0" w:tplc="0409000F">
      <w:start w:val="1"/>
      <w:numFmt w:val="decimal"/>
      <w:lvlText w:val="%1."/>
      <w:lvlJc w:val="left"/>
      <w:pPr>
        <w:tabs>
          <w:tab w:val="num" w:pos="720"/>
        </w:tabs>
        <w:ind w:left="720" w:hanging="360"/>
      </w:pPr>
    </w:lvl>
    <w:lvl w:ilvl="1" w:tplc="ACF81D1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3B13259"/>
    <w:multiLevelType w:val="hybridMultilevel"/>
    <w:tmpl w:val="5B8CA44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982076645">
    <w:abstractNumId w:val="4"/>
  </w:num>
  <w:num w:numId="2" w16cid:durableId="389883315">
    <w:abstractNumId w:val="3"/>
  </w:num>
  <w:num w:numId="3" w16cid:durableId="1824157456">
    <w:abstractNumId w:val="2"/>
  </w:num>
  <w:num w:numId="4" w16cid:durableId="29107463">
    <w:abstractNumId w:val="0"/>
  </w:num>
  <w:num w:numId="5" w16cid:durableId="8756590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309"/>
    <w:rsid w:val="000E267D"/>
    <w:rsid w:val="000E752A"/>
    <w:rsid w:val="00157BF2"/>
    <w:rsid w:val="00287309"/>
    <w:rsid w:val="002D55BE"/>
    <w:rsid w:val="003D7CBC"/>
    <w:rsid w:val="005824C9"/>
    <w:rsid w:val="007D7895"/>
    <w:rsid w:val="007E3024"/>
    <w:rsid w:val="008A7562"/>
    <w:rsid w:val="00B41865"/>
    <w:rsid w:val="00D0491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93396B8"/>
  <w15:chartTrackingRefBased/>
  <w15:docId w15:val="{6E88845D-B7C2-8F4A-B6BE-CA8F9C03B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309"/>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873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2873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8730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8730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8730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873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73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73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2873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3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2873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730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28730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8730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873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873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873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287309"/>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2873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8730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873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3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873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7309"/>
    <w:rPr>
      <w:i/>
      <w:iCs/>
      <w:color w:val="404040" w:themeColor="text1" w:themeTint="BF"/>
    </w:rPr>
  </w:style>
  <w:style w:type="paragraph" w:styleId="ListParagraph">
    <w:name w:val="List Paragraph"/>
    <w:basedOn w:val="Normal"/>
    <w:uiPriority w:val="34"/>
    <w:qFormat/>
    <w:rsid w:val="00287309"/>
    <w:pPr>
      <w:ind w:left="720"/>
      <w:contextualSpacing/>
    </w:pPr>
  </w:style>
  <w:style w:type="character" w:styleId="IntenseEmphasis">
    <w:name w:val="Intense Emphasis"/>
    <w:basedOn w:val="DefaultParagraphFont"/>
    <w:uiPriority w:val="21"/>
    <w:qFormat/>
    <w:rsid w:val="00287309"/>
    <w:rPr>
      <w:i/>
      <w:iCs/>
      <w:color w:val="2F5496" w:themeColor="accent1" w:themeShade="BF"/>
    </w:rPr>
  </w:style>
  <w:style w:type="paragraph" w:styleId="IntenseQuote">
    <w:name w:val="Intense Quote"/>
    <w:basedOn w:val="Normal"/>
    <w:next w:val="Normal"/>
    <w:link w:val="IntenseQuoteChar"/>
    <w:uiPriority w:val="30"/>
    <w:qFormat/>
    <w:rsid w:val="002873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87309"/>
    <w:rPr>
      <w:i/>
      <w:iCs/>
      <w:color w:val="2F5496" w:themeColor="accent1" w:themeShade="BF"/>
    </w:rPr>
  </w:style>
  <w:style w:type="character" w:styleId="IntenseReference">
    <w:name w:val="Intense Reference"/>
    <w:basedOn w:val="DefaultParagraphFont"/>
    <w:uiPriority w:val="32"/>
    <w:qFormat/>
    <w:rsid w:val="00287309"/>
    <w:rPr>
      <w:b/>
      <w:bCs/>
      <w:smallCaps/>
      <w:color w:val="2F5496" w:themeColor="accent1" w:themeShade="BF"/>
      <w:spacing w:val="5"/>
    </w:rPr>
  </w:style>
  <w:style w:type="paragraph" w:styleId="BodyText">
    <w:name w:val="Body Text"/>
    <w:basedOn w:val="Normal"/>
    <w:link w:val="BodyTextChar"/>
    <w:rsid w:val="00287309"/>
    <w:rPr>
      <w:rFonts w:ascii="Aramian New" w:hAnsi="Aramian New"/>
      <w:sz w:val="28"/>
      <w:szCs w:val="20"/>
    </w:rPr>
  </w:style>
  <w:style w:type="character" w:customStyle="1" w:styleId="BodyTextChar">
    <w:name w:val="Body Text Char"/>
    <w:basedOn w:val="DefaultParagraphFont"/>
    <w:link w:val="BodyText"/>
    <w:rsid w:val="00287309"/>
    <w:rPr>
      <w:rFonts w:ascii="Aramian New" w:eastAsia="Times New Roman" w:hAnsi="Aramian New" w:cs="Times New Roman"/>
      <w:color w:val="auto"/>
      <w:sz w:val="28"/>
      <w:szCs w:val="20"/>
    </w:rPr>
  </w:style>
  <w:style w:type="character" w:styleId="Hyperlink">
    <w:name w:val="Hyperlink"/>
    <w:basedOn w:val="DefaultParagraphFont"/>
    <w:uiPriority w:val="99"/>
    <w:unhideWhenUsed/>
    <w:rsid w:val="00287309"/>
    <w:rPr>
      <w:color w:val="0563C1" w:themeColor="hyperlink"/>
      <w:u w:val="single"/>
    </w:rPr>
  </w:style>
  <w:style w:type="paragraph" w:styleId="BodyText2">
    <w:name w:val="Body Text 2"/>
    <w:basedOn w:val="Normal"/>
    <w:link w:val="BodyText2Char"/>
    <w:semiHidden/>
    <w:rsid w:val="00287309"/>
    <w:pPr>
      <w:spacing w:line="360" w:lineRule="auto"/>
      <w:jc w:val="both"/>
    </w:pPr>
  </w:style>
  <w:style w:type="character" w:customStyle="1" w:styleId="BodyText2Char">
    <w:name w:val="Body Text 2 Char"/>
    <w:basedOn w:val="DefaultParagraphFont"/>
    <w:link w:val="BodyText2"/>
    <w:semiHidden/>
    <w:rsid w:val="00287309"/>
    <w:rPr>
      <w:rFonts w:ascii="Times New Roman" w:eastAsia="Times New Roman" w:hAnsi="Times New Roman" w:cs="Times New Roman"/>
      <w:color w:val="auto"/>
    </w:rPr>
  </w:style>
  <w:style w:type="paragraph" w:customStyle="1" w:styleId="p1">
    <w:name w:val="p1"/>
    <w:basedOn w:val="Normal"/>
    <w:rsid w:val="00287309"/>
    <w:pPr>
      <w:widowControl w:val="0"/>
      <w:tabs>
        <w:tab w:val="left" w:pos="2940"/>
      </w:tabs>
      <w:spacing w:line="240" w:lineRule="atLeast"/>
      <w:ind w:left="1500"/>
      <w:jc w:val="both"/>
    </w:pPr>
    <w:rPr>
      <w:szCs w:val="20"/>
    </w:rPr>
  </w:style>
  <w:style w:type="paragraph" w:customStyle="1" w:styleId="p4">
    <w:name w:val="p4"/>
    <w:basedOn w:val="Normal"/>
    <w:rsid w:val="00287309"/>
    <w:pPr>
      <w:widowControl w:val="0"/>
      <w:tabs>
        <w:tab w:val="left" w:pos="300"/>
      </w:tabs>
      <w:spacing w:line="260" w:lineRule="atLeast"/>
      <w:ind w:left="1440" w:firstLine="288"/>
      <w:jc w:val="both"/>
    </w:pPr>
    <w:rPr>
      <w:szCs w:val="20"/>
    </w:rPr>
  </w:style>
  <w:style w:type="paragraph" w:styleId="Footer">
    <w:name w:val="footer"/>
    <w:basedOn w:val="Normal"/>
    <w:link w:val="FooterChar"/>
    <w:uiPriority w:val="99"/>
    <w:unhideWhenUsed/>
    <w:rsid w:val="00287309"/>
    <w:pPr>
      <w:tabs>
        <w:tab w:val="center" w:pos="4680"/>
        <w:tab w:val="right" w:pos="9360"/>
      </w:tabs>
    </w:pPr>
  </w:style>
  <w:style w:type="character" w:customStyle="1" w:styleId="FooterChar">
    <w:name w:val="Footer Char"/>
    <w:basedOn w:val="DefaultParagraphFont"/>
    <w:link w:val="Footer"/>
    <w:uiPriority w:val="99"/>
    <w:rsid w:val="00287309"/>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87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rmenianorthodoxchurc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4446</Words>
  <Characters>25346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2026-07-15T15:24:00Z</dcterms:created>
  <dcterms:modified xsi:type="dcterms:W3CDTF">2026-07-15T16:37:00Z</dcterms:modified>
</cp:coreProperties>
</file>